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2022年省级测绘地理信息质量监督检查复查情况统计表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4659"/>
        <w:gridCol w:w="1787"/>
        <w:gridCol w:w="2113"/>
        <w:gridCol w:w="2462"/>
        <w:gridCol w:w="2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65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7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资质等级</w:t>
            </w:r>
          </w:p>
        </w:tc>
        <w:tc>
          <w:tcPr>
            <w:tcW w:w="21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单位所在地</w:t>
            </w:r>
          </w:p>
        </w:tc>
        <w:tc>
          <w:tcPr>
            <w:tcW w:w="473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质量监督检查复查情况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2" w:hRule="atLeast"/>
        </w:trPr>
        <w:tc>
          <w:tcPr>
            <w:tcW w:w="878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65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检查结果</w:t>
            </w:r>
          </w:p>
        </w:tc>
        <w:tc>
          <w:tcPr>
            <w:tcW w:w="2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vertAlign w:val="baseline"/>
                <w:lang w:val="en-US" w:eastAsia="zh-CN"/>
              </w:rPr>
              <w:t>复查结果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四川利能燃气工程设计有限公司</w:t>
            </w:r>
          </w:p>
        </w:tc>
        <w:tc>
          <w:tcPr>
            <w:tcW w:w="1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成都市</w:t>
            </w:r>
          </w:p>
        </w:tc>
        <w:tc>
          <w:tcPr>
            <w:tcW w:w="2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  <w:tc>
          <w:tcPr>
            <w:tcW w:w="2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四川省煤炭设计研究院</w:t>
            </w:r>
          </w:p>
        </w:tc>
        <w:tc>
          <w:tcPr>
            <w:tcW w:w="1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  <w:t>成都市</w:t>
            </w:r>
          </w:p>
        </w:tc>
        <w:tc>
          <w:tcPr>
            <w:tcW w:w="2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  <w:tc>
          <w:tcPr>
            <w:tcW w:w="2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四川征途勘察设计有限公司</w:t>
            </w:r>
          </w:p>
        </w:tc>
        <w:tc>
          <w:tcPr>
            <w:tcW w:w="1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宜宾市</w:t>
            </w:r>
          </w:p>
        </w:tc>
        <w:tc>
          <w:tcPr>
            <w:tcW w:w="2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  <w:tc>
          <w:tcPr>
            <w:tcW w:w="2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2" w:hRule="atLeast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兴文县宏远测绘有限责任公司</w:t>
            </w:r>
          </w:p>
        </w:tc>
        <w:tc>
          <w:tcPr>
            <w:tcW w:w="1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宜宾市</w:t>
            </w:r>
          </w:p>
        </w:tc>
        <w:tc>
          <w:tcPr>
            <w:tcW w:w="2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  <w:tc>
          <w:tcPr>
            <w:tcW w:w="2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2" w:hRule="atLeast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资阳市经纬房地产测绘有限责任公司</w:t>
            </w:r>
          </w:p>
        </w:tc>
        <w:tc>
          <w:tcPr>
            <w:tcW w:w="1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资阳市</w:t>
            </w:r>
          </w:p>
        </w:tc>
        <w:tc>
          <w:tcPr>
            <w:tcW w:w="2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  <w:tc>
          <w:tcPr>
            <w:tcW w:w="2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0" w:hRule="atLeast"/>
        </w:trPr>
        <w:tc>
          <w:tcPr>
            <w:tcW w:w="8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6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凉山铭洋地理信息科技有限公司</w:t>
            </w:r>
          </w:p>
        </w:tc>
        <w:tc>
          <w:tcPr>
            <w:tcW w:w="1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乙级</w:t>
            </w:r>
          </w:p>
        </w:tc>
        <w:tc>
          <w:tcPr>
            <w:tcW w:w="21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szCs w:val="24"/>
                <w:lang w:val="en-US" w:eastAsia="zh-CN"/>
              </w:rPr>
              <w:t>凉山州</w:t>
            </w:r>
          </w:p>
        </w:tc>
        <w:tc>
          <w:tcPr>
            <w:tcW w:w="24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hint="default" w:ascii="Times New Roman" w:hAnsi="Times New Roman" w:eastAsia="方正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  <w:tc>
          <w:tcPr>
            <w:tcW w:w="2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sz w:val="24"/>
                <w:szCs w:val="24"/>
                <w:vertAlign w:val="baseline"/>
                <w:lang w:val="en-US" w:eastAsia="zh-CN"/>
              </w:rPr>
              <w:t>合格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仿宋_GB2312" w:cs="Times New Roman"/>
          <w:sz w:val="24"/>
          <w:szCs w:val="24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ODkyNGFkZDg3MWFmMDNlYmEzZTgxMWMzZTc1NTUifQ=="/>
  </w:docVars>
  <w:rsids>
    <w:rsidRoot w:val="00000000"/>
    <w:rsid w:val="07F64DB6"/>
    <w:rsid w:val="13174316"/>
    <w:rsid w:val="1D69272D"/>
    <w:rsid w:val="4BE06AAB"/>
    <w:rsid w:val="5BDBF5F3"/>
    <w:rsid w:val="652FFF70"/>
    <w:rsid w:val="730D0BFC"/>
    <w:rsid w:val="77F23F48"/>
    <w:rsid w:val="7E232C6A"/>
    <w:rsid w:val="7FF998BF"/>
    <w:rsid w:val="CE2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  <w:sz w:val="21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319</Characters>
  <Lines>0</Lines>
  <Paragraphs>0</Paragraphs>
  <TotalTime>1</TotalTime>
  <ScaleCrop>false</ScaleCrop>
  <LinksUpToDate>false</LinksUpToDate>
  <CharactersWithSpaces>319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2022-01-06T17:48:00Z</dcterms:created>
  <dc:creator>02</dc:creator>
  <cp:lastModifiedBy>guest</cp:lastModifiedBy>
  <dcterms:modified xsi:type="dcterms:W3CDTF">2023-02-28T11:20:23Z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A0A9C17ED1494D3ABB742180BCD6906F</vt:lpwstr>
  </property>
</Properties>
</file>