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四川省地理信息产业协会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会员单位通讯员管理办法</w:t>
      </w:r>
    </w:p>
    <w:p>
      <w:pPr>
        <w:spacing w:line="560" w:lineRule="exact"/>
        <w:ind w:firstLine="640" w:firstLineChars="200"/>
        <w:jc w:val="center"/>
        <w:rPr>
          <w:rFonts w:ascii="黑体" w:hAnsi="黑体" w:eastAsia="黑体" w:cs="黑体"/>
          <w:sz w:val="32"/>
          <w:szCs w:val="32"/>
        </w:rPr>
      </w:pP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加强四川省地理信息产业新闻报道和对外宣传工作，全方位、多角度宣传省内地理信息产业动态、活动成果、特色展示和测绘人风采，提升四川地理信息产业在全省经济版图和全国行业系统的影响力。经研究，决定建立四川省地理信息产业协会（以下简称协会）会员单位通讯员队伍，制定本办法。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协会网站、微信公众号等是服务于行业和会员单位的官方宣传交流平台。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各会员单位推荐一名通讯员，由协会重点联系，组建通讯员队伍，建立通讯员联络群，搭建相互交流学习的平台。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通讯员应具备：</w:t>
      </w:r>
    </w:p>
    <w:p>
      <w:pPr>
        <w:numPr>
          <w:ilvl w:val="0"/>
          <w:numId w:val="2"/>
        </w:num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严格遵守各项法律法规、各单位规章制度，文责自负。</w:t>
      </w:r>
    </w:p>
    <w:p>
      <w:pPr>
        <w:numPr>
          <w:ilvl w:val="0"/>
          <w:numId w:val="2"/>
        </w:num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热爱祖国、热爱人民、爱岗敬业。拥护“两个确立”，做到“两个维护”；具有较强的责任心和政治敏锐性，作风扎实，勤奋务实，富有集体荣誉感和创新精神。</w:t>
      </w:r>
    </w:p>
    <w:p>
      <w:pPr>
        <w:numPr>
          <w:ilvl w:val="0"/>
          <w:numId w:val="2"/>
        </w:num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乐观向上、善于观察、善于沟通，熟悉所在单位的情况，具有一定的新闻敏感性及写作能力；</w:t>
      </w:r>
    </w:p>
    <w:p>
      <w:pPr>
        <w:numPr>
          <w:ilvl w:val="0"/>
          <w:numId w:val="2"/>
        </w:num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认真履行通讯员的职责，及时配合完成协会的有关工作。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通讯员的职责：</w:t>
      </w:r>
    </w:p>
    <w:p>
      <w:pPr>
        <w:numPr>
          <w:ilvl w:val="0"/>
          <w:numId w:val="3"/>
        </w:num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把握正确的舆论导向，以文字、照片、短视频等多种方式，积极向协会提供稿件稿源，务必做到真实、准确，具有时效性和可读性。重点宣传会员单位良好形象、技术创新、商誉品牌、企业文化等。</w:t>
      </w:r>
    </w:p>
    <w:p>
      <w:pPr>
        <w:numPr>
          <w:ilvl w:val="0"/>
          <w:numId w:val="3"/>
        </w:num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负责所在单位的新闻稿件素材收集及撰写，及时向协会投稿。稿件发送方式：以电子版方式发送至协会分管人微信或协会电子邮箱：sccyxh@vip.163.com。</w:t>
      </w:r>
    </w:p>
    <w:p>
      <w:pPr>
        <w:numPr>
          <w:ilvl w:val="0"/>
          <w:numId w:val="3"/>
        </w:num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积极参加协会组织的各项活动。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通讯员的权利：</w:t>
      </w:r>
    </w:p>
    <w:p>
      <w:pPr>
        <w:numPr>
          <w:ilvl w:val="0"/>
          <w:numId w:val="4"/>
        </w:num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通讯员有机会参与协会每年组织的通讯员培训班，协会将邀请专家授课，通过专业培训提高通讯员的业务能力。</w:t>
      </w:r>
    </w:p>
    <w:p>
      <w:pPr>
        <w:numPr>
          <w:ilvl w:val="0"/>
          <w:numId w:val="4"/>
        </w:num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通讯员具有对所在单位相关生产经营活动的知情权和采访报道权，各单位应为通讯员开展工作提供必要的便利条件和鼓励支持。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（三）通讯员采写的稿件，经审核后择优在协会网站、微信公众号平台发布，并向中国地理信息产业协会、四川测绘等宣传平台推荐。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（四）协会依据通讯员投稿的数量、品质等，每年组织评选优秀通讯人员，并进行表彰及稿费奖励。</w:t>
      </w:r>
    </w:p>
    <w:p>
      <w:pPr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第七条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通讯员因工作变动等原因不再担任协会通讯员的，所在单位需及时推荐新的通讯员人选。</w:t>
      </w:r>
    </w:p>
    <w:p>
      <w:pPr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第八条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对于长期不能按照协会要求投稿的通讯员，协会将建议会员单位更换通讯员。</w:t>
      </w:r>
    </w:p>
    <w:p>
      <w:pPr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第九条 </w:t>
      </w:r>
      <w:r>
        <w:rPr>
          <w:rFonts w:hint="eastAsia" w:ascii="仿宋_GB2312" w:hAnsi="仿宋_GB2312" w:eastAsia="仿宋_GB2312" w:cs="仿宋_GB2312"/>
          <w:sz w:val="32"/>
          <w:szCs w:val="32"/>
        </w:rPr>
        <w:t>本办法由协会秘书处负责解释。</w:t>
      </w:r>
    </w:p>
    <w:p>
      <w:pPr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本办法经协会第二届第五次理事会表决通过，</w:t>
      </w:r>
      <w:r>
        <w:rPr>
          <w:rFonts w:hint="eastAsia" w:ascii="仿宋_GB2312" w:hAnsi="仿宋_GB2312" w:eastAsia="仿宋_GB2312" w:cs="仿宋_GB2312"/>
          <w:sz w:val="32"/>
          <w:szCs w:val="32"/>
        </w:rPr>
        <w:t>自下发之日起生效。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81DCD3"/>
    <w:multiLevelType w:val="singleLevel"/>
    <w:tmpl w:val="8881DCD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A7D8A944"/>
    <w:multiLevelType w:val="singleLevel"/>
    <w:tmpl w:val="A7D8A94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C63C009B"/>
    <w:multiLevelType w:val="singleLevel"/>
    <w:tmpl w:val="C63C009B"/>
    <w:lvl w:ilvl="0" w:tentative="0">
      <w:start w:val="1"/>
      <w:numFmt w:val="chineseCounting"/>
      <w:suff w:val="space"/>
      <w:lvlText w:val="第%1条"/>
      <w:lvlJc w:val="left"/>
      <w:rPr>
        <w:rFonts w:hint="eastAsia"/>
        <w:b/>
        <w:bCs/>
      </w:rPr>
    </w:lvl>
  </w:abstractNum>
  <w:abstractNum w:abstractNumId="3">
    <w:nsid w:val="4665D5A6"/>
    <w:multiLevelType w:val="singleLevel"/>
    <w:tmpl w:val="4665D5A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hODM1OWFlMGE1OTNhMzBhYTRjNmExZWU0ZDM2NGQifQ=="/>
  </w:docVars>
  <w:rsids>
    <w:rsidRoot w:val="1C5F65F6"/>
    <w:rsid w:val="1C5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2023-02-17T09:01:00Z</dcterms:created>
  <dc:creator>荣山</dc:creator>
  <cp:lastModifiedBy>荣山</cp:lastModifiedBy>
  <dcterms:modified xsi:type="dcterms:W3CDTF">2023-02-17T09:02:08Z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543182CE5A3648808838E6BC0ACE0E37</vt:lpwstr>
  </property>
</Properties>
</file>