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7F" w:rsidRPr="00625D4A" w:rsidRDefault="00EF6A7F" w:rsidP="00EF6A7F">
      <w:pPr>
        <w:spacing w:line="508" w:lineRule="exact"/>
        <w:rPr>
          <w:rFonts w:ascii="宋体" w:hAnsi="宋体"/>
          <w:color w:val="000000"/>
          <w:sz w:val="28"/>
          <w:szCs w:val="28"/>
        </w:rPr>
      </w:pPr>
      <w:r w:rsidRPr="00625D4A">
        <w:rPr>
          <w:rFonts w:ascii="宋体" w:hAnsi="宋体" w:hint="eastAsia"/>
          <w:color w:val="000000"/>
          <w:sz w:val="28"/>
          <w:szCs w:val="28"/>
        </w:rPr>
        <w:t>附件1：</w:t>
      </w:r>
    </w:p>
    <w:p w:rsidR="005B5646" w:rsidRPr="00625D4A" w:rsidRDefault="005B5646" w:rsidP="005D21CB">
      <w:pPr>
        <w:spacing w:beforeLines="100" w:before="312" w:line="700" w:lineRule="exact"/>
        <w:jc w:val="center"/>
        <w:rPr>
          <w:rFonts w:ascii="方正小标宋简体" w:eastAsia="方正小标宋简体" w:hAnsiTheme="minorEastAsia"/>
          <w:color w:val="000000" w:themeColor="text1"/>
          <w:sz w:val="36"/>
          <w:szCs w:val="36"/>
        </w:rPr>
      </w:pPr>
      <w:r w:rsidRPr="00625D4A">
        <w:rPr>
          <w:rFonts w:ascii="方正小标宋简体" w:eastAsia="方正小标宋简体" w:hAnsiTheme="minorEastAsia" w:hint="eastAsia"/>
          <w:color w:val="000000" w:themeColor="text1"/>
          <w:sz w:val="36"/>
          <w:szCs w:val="36"/>
        </w:rPr>
        <w:t>四川省地理信息产业优秀工程评选办法</w:t>
      </w:r>
      <w:bookmarkStart w:id="0" w:name="_GoBack"/>
      <w:bookmarkEnd w:id="0"/>
    </w:p>
    <w:p w:rsidR="005B5646" w:rsidRPr="00625D4A" w:rsidRDefault="00625D4A" w:rsidP="00DB2464">
      <w:pPr>
        <w:spacing w:beforeLines="100" w:before="312" w:afterLines="100" w:after="312" w:line="540" w:lineRule="exact"/>
        <w:jc w:val="center"/>
        <w:rPr>
          <w:rFonts w:ascii="黑体" w:eastAsia="黑体" w:hAnsi="黑体"/>
          <w:sz w:val="32"/>
          <w:szCs w:val="32"/>
        </w:rPr>
      </w:pPr>
      <w:r>
        <w:rPr>
          <w:rFonts w:ascii="黑体" w:eastAsia="黑体" w:hAnsi="黑体" w:hint="eastAsia"/>
          <w:sz w:val="32"/>
          <w:szCs w:val="32"/>
        </w:rPr>
        <w:t xml:space="preserve">第一章  </w:t>
      </w:r>
      <w:r w:rsidR="005B5646" w:rsidRPr="00625D4A">
        <w:rPr>
          <w:rFonts w:ascii="黑体" w:eastAsia="黑体" w:hAnsi="黑体" w:hint="eastAsia"/>
          <w:sz w:val="32"/>
          <w:szCs w:val="32"/>
        </w:rPr>
        <w:t>总则</w:t>
      </w:r>
    </w:p>
    <w:p w:rsidR="00613A05" w:rsidRPr="00625D4A" w:rsidRDefault="00E03D8E"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第一条</w:t>
      </w:r>
      <w:r w:rsidR="008E0826" w:rsidRPr="00625D4A">
        <w:rPr>
          <w:rFonts w:ascii="仿宋_GB2312" w:eastAsia="仿宋_GB2312" w:hAnsiTheme="minorEastAsia" w:hint="eastAsia"/>
          <w:color w:val="000000" w:themeColor="text1"/>
          <w:sz w:val="32"/>
          <w:szCs w:val="32"/>
        </w:rPr>
        <w:t xml:space="preserve"> </w:t>
      </w:r>
      <w:r w:rsidR="00703166" w:rsidRPr="00625D4A">
        <w:rPr>
          <w:rFonts w:ascii="仿宋_GB2312" w:eastAsia="仿宋_GB2312" w:hAnsiTheme="minorEastAsia" w:hint="eastAsia"/>
          <w:color w:val="000000" w:themeColor="text1"/>
          <w:sz w:val="32"/>
          <w:szCs w:val="32"/>
        </w:rPr>
        <w:t xml:space="preserve"> </w:t>
      </w:r>
      <w:r w:rsidR="00145B66" w:rsidRPr="00625D4A">
        <w:rPr>
          <w:rFonts w:ascii="仿宋_GB2312" w:eastAsia="仿宋_GB2312" w:hAnsiTheme="minorEastAsia" w:hint="eastAsia"/>
          <w:color w:val="000000" w:themeColor="text1"/>
          <w:sz w:val="32"/>
          <w:szCs w:val="32"/>
        </w:rPr>
        <w:t>为促进四川省地理信息产业繁荣发展，推动地理信息资源</w:t>
      </w:r>
      <w:r w:rsidR="006E4B1E" w:rsidRPr="00625D4A">
        <w:rPr>
          <w:rFonts w:ascii="仿宋_GB2312" w:eastAsia="仿宋_GB2312" w:hAnsiTheme="minorEastAsia" w:hint="eastAsia"/>
          <w:color w:val="000000" w:themeColor="text1"/>
          <w:sz w:val="32"/>
          <w:szCs w:val="32"/>
        </w:rPr>
        <w:t>共建共享</w:t>
      </w:r>
      <w:r w:rsidR="00145B66" w:rsidRPr="00625D4A">
        <w:rPr>
          <w:rFonts w:ascii="仿宋_GB2312" w:eastAsia="仿宋_GB2312" w:hAnsiTheme="minorEastAsia" w:hint="eastAsia"/>
          <w:color w:val="000000" w:themeColor="text1"/>
          <w:sz w:val="32"/>
          <w:szCs w:val="32"/>
        </w:rPr>
        <w:t>和</w:t>
      </w:r>
      <w:r w:rsidR="006E4B1E" w:rsidRPr="00625D4A">
        <w:rPr>
          <w:rFonts w:ascii="仿宋_GB2312" w:eastAsia="仿宋_GB2312" w:hAnsiTheme="minorEastAsia" w:hint="eastAsia"/>
          <w:color w:val="000000" w:themeColor="text1"/>
          <w:sz w:val="32"/>
          <w:szCs w:val="32"/>
        </w:rPr>
        <w:t>地理信息成果</w:t>
      </w:r>
      <w:r w:rsidR="00145B66" w:rsidRPr="00625D4A">
        <w:rPr>
          <w:rFonts w:ascii="仿宋_GB2312" w:eastAsia="仿宋_GB2312" w:hAnsiTheme="minorEastAsia" w:hint="eastAsia"/>
          <w:color w:val="000000" w:themeColor="text1"/>
          <w:sz w:val="32"/>
          <w:szCs w:val="32"/>
        </w:rPr>
        <w:t>的广泛应用，</w:t>
      </w:r>
      <w:r w:rsidR="00966AB3" w:rsidRPr="00625D4A">
        <w:rPr>
          <w:rFonts w:ascii="仿宋_GB2312" w:eastAsia="仿宋_GB2312" w:hAnsiTheme="minorEastAsia" w:hint="eastAsia"/>
          <w:color w:val="000000" w:themeColor="text1"/>
          <w:sz w:val="32"/>
          <w:szCs w:val="32"/>
        </w:rPr>
        <w:t>鼓励</w:t>
      </w:r>
      <w:r w:rsidR="00F35A4B" w:rsidRPr="00625D4A">
        <w:rPr>
          <w:rFonts w:ascii="仿宋_GB2312" w:eastAsia="仿宋_GB2312" w:hAnsiTheme="minorEastAsia" w:hint="eastAsia"/>
          <w:color w:val="000000" w:themeColor="text1"/>
          <w:sz w:val="32"/>
          <w:szCs w:val="32"/>
        </w:rPr>
        <w:t>地理信息</w:t>
      </w:r>
      <w:r w:rsidR="00966AB3" w:rsidRPr="00625D4A">
        <w:rPr>
          <w:rFonts w:ascii="仿宋_GB2312" w:eastAsia="仿宋_GB2312" w:hAnsiTheme="minorEastAsia" w:hint="eastAsia"/>
          <w:color w:val="000000" w:themeColor="text1"/>
          <w:sz w:val="32"/>
          <w:szCs w:val="32"/>
        </w:rPr>
        <w:t>单位加强质量管理，创建优秀</w:t>
      </w:r>
      <w:r w:rsidR="00F35A4B" w:rsidRPr="00625D4A">
        <w:rPr>
          <w:rFonts w:ascii="仿宋_GB2312" w:eastAsia="仿宋_GB2312" w:hAnsiTheme="minorEastAsia" w:hint="eastAsia"/>
          <w:color w:val="000000" w:themeColor="text1"/>
          <w:sz w:val="32"/>
          <w:szCs w:val="32"/>
        </w:rPr>
        <w:t>地理信息</w:t>
      </w:r>
      <w:r w:rsidR="00966AB3" w:rsidRPr="00625D4A">
        <w:rPr>
          <w:rFonts w:ascii="仿宋_GB2312" w:eastAsia="仿宋_GB2312" w:hAnsiTheme="minorEastAsia" w:hint="eastAsia"/>
          <w:color w:val="000000" w:themeColor="text1"/>
          <w:sz w:val="32"/>
          <w:szCs w:val="32"/>
        </w:rPr>
        <w:t>工程，</w:t>
      </w:r>
      <w:r w:rsidR="002B2378" w:rsidRPr="00625D4A">
        <w:rPr>
          <w:rFonts w:ascii="仿宋_GB2312" w:eastAsia="仿宋_GB2312" w:hAnsiTheme="minorEastAsia" w:hint="eastAsia"/>
          <w:color w:val="000000" w:themeColor="text1"/>
          <w:sz w:val="32"/>
          <w:szCs w:val="32"/>
        </w:rPr>
        <w:t>更好地为全省经济建设和社会发展服务，制定本办法。</w:t>
      </w:r>
    </w:p>
    <w:p w:rsidR="002B2378" w:rsidRPr="00625D4A" w:rsidRDefault="002B2378"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第二条</w:t>
      </w:r>
      <w:r w:rsidR="00703166" w:rsidRPr="00625D4A">
        <w:rPr>
          <w:rFonts w:ascii="仿宋_GB2312" w:eastAsia="仿宋_GB2312" w:hAnsiTheme="minorEastAsia" w:hint="eastAsia"/>
          <w:color w:val="000000" w:themeColor="text1"/>
          <w:sz w:val="32"/>
          <w:szCs w:val="32"/>
        </w:rPr>
        <w:t xml:space="preserve">  </w:t>
      </w:r>
      <w:r w:rsidRPr="00625D4A">
        <w:rPr>
          <w:rFonts w:ascii="仿宋_GB2312" w:eastAsia="仿宋_GB2312" w:hAnsiTheme="minorEastAsia" w:hint="eastAsia"/>
          <w:color w:val="000000" w:themeColor="text1"/>
          <w:sz w:val="32"/>
          <w:szCs w:val="32"/>
        </w:rPr>
        <w:t>本办法适用于四川省地理信息产业协会会员单位。</w:t>
      </w:r>
    </w:p>
    <w:p w:rsidR="002B2378" w:rsidRPr="00625D4A" w:rsidRDefault="002B2378"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第三条</w:t>
      </w:r>
      <w:r w:rsidR="00703166" w:rsidRPr="00625D4A">
        <w:rPr>
          <w:rFonts w:ascii="仿宋_GB2312" w:eastAsia="仿宋_GB2312" w:hAnsiTheme="minorEastAsia" w:hint="eastAsia"/>
          <w:color w:val="000000" w:themeColor="text1"/>
          <w:sz w:val="32"/>
          <w:szCs w:val="32"/>
        </w:rPr>
        <w:t xml:space="preserve">  </w:t>
      </w:r>
      <w:r w:rsidRPr="00625D4A">
        <w:rPr>
          <w:rFonts w:ascii="仿宋_GB2312" w:eastAsia="仿宋_GB2312" w:hAnsiTheme="minorEastAsia" w:hint="eastAsia"/>
          <w:color w:val="000000" w:themeColor="text1"/>
          <w:sz w:val="32"/>
          <w:szCs w:val="32"/>
        </w:rPr>
        <w:t>四川</w:t>
      </w:r>
      <w:r w:rsidRPr="00625D4A">
        <w:rPr>
          <w:rFonts w:ascii="仿宋_GB2312" w:eastAsia="仿宋_GB2312" w:hAnsiTheme="minorEastAsia" w:hint="eastAsia"/>
          <w:sz w:val="32"/>
          <w:szCs w:val="32"/>
        </w:rPr>
        <w:t>省地理信息产业</w:t>
      </w:r>
      <w:r w:rsidR="00145B66" w:rsidRPr="00625D4A">
        <w:rPr>
          <w:rFonts w:ascii="仿宋_GB2312" w:eastAsia="仿宋_GB2312" w:hAnsiTheme="minorEastAsia" w:hint="eastAsia"/>
          <w:sz w:val="32"/>
          <w:szCs w:val="32"/>
        </w:rPr>
        <w:t>优秀工程</w:t>
      </w:r>
      <w:r w:rsidRPr="00625D4A">
        <w:rPr>
          <w:rFonts w:ascii="仿宋_GB2312" w:eastAsia="仿宋_GB2312" w:hAnsiTheme="minorEastAsia" w:hint="eastAsia"/>
          <w:sz w:val="32"/>
          <w:szCs w:val="32"/>
        </w:rPr>
        <w:t>（以下简称“</w:t>
      </w:r>
      <w:r w:rsidR="00145B66" w:rsidRPr="00625D4A">
        <w:rPr>
          <w:rFonts w:ascii="仿宋_GB2312" w:eastAsia="仿宋_GB2312" w:hAnsiTheme="minorEastAsia" w:hint="eastAsia"/>
          <w:sz w:val="32"/>
          <w:szCs w:val="32"/>
        </w:rPr>
        <w:t>优秀工程</w:t>
      </w:r>
      <w:r w:rsidRPr="00625D4A">
        <w:rPr>
          <w:rFonts w:ascii="仿宋_GB2312" w:eastAsia="仿宋_GB2312" w:hAnsiTheme="minorEastAsia" w:hint="eastAsia"/>
          <w:sz w:val="32"/>
          <w:szCs w:val="32"/>
        </w:rPr>
        <w:t>”）的评选，遵循公开、公正、公平的原则，</w:t>
      </w:r>
      <w:r w:rsidR="00474CE0" w:rsidRPr="00625D4A">
        <w:rPr>
          <w:rFonts w:ascii="仿宋_GB2312" w:eastAsia="仿宋_GB2312" w:hAnsiTheme="minorEastAsia" w:hint="eastAsia"/>
          <w:sz w:val="32"/>
          <w:szCs w:val="32"/>
        </w:rPr>
        <w:t>每两年评</w:t>
      </w:r>
      <w:r w:rsidR="00E34157" w:rsidRPr="00625D4A">
        <w:rPr>
          <w:rFonts w:ascii="仿宋_GB2312" w:eastAsia="仿宋_GB2312" w:hAnsiTheme="minorEastAsia" w:hint="eastAsia"/>
          <w:sz w:val="32"/>
          <w:szCs w:val="32"/>
        </w:rPr>
        <w:t>选</w:t>
      </w:r>
      <w:r w:rsidR="00474CE0" w:rsidRPr="00625D4A">
        <w:rPr>
          <w:rFonts w:ascii="仿宋_GB2312" w:eastAsia="仿宋_GB2312" w:hAnsiTheme="minorEastAsia" w:hint="eastAsia"/>
          <w:sz w:val="32"/>
          <w:szCs w:val="32"/>
        </w:rPr>
        <w:t>一次，</w:t>
      </w:r>
      <w:r w:rsidR="00613A05" w:rsidRPr="00625D4A">
        <w:rPr>
          <w:rFonts w:ascii="仿宋_GB2312" w:eastAsia="仿宋_GB2312" w:hAnsiTheme="minorEastAsia" w:hint="eastAsia"/>
          <w:sz w:val="32"/>
          <w:szCs w:val="32"/>
        </w:rPr>
        <w:t>设金、银、铜奖。</w:t>
      </w:r>
    </w:p>
    <w:p w:rsidR="002B2378" w:rsidRPr="00625D4A" w:rsidRDefault="002B2378"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第四条</w:t>
      </w:r>
      <w:r w:rsidR="00703166" w:rsidRPr="00625D4A">
        <w:rPr>
          <w:rFonts w:ascii="仿宋_GB2312" w:eastAsia="仿宋_GB2312" w:hAnsiTheme="minorEastAsia" w:hint="eastAsia"/>
          <w:color w:val="000000" w:themeColor="text1"/>
          <w:sz w:val="32"/>
          <w:szCs w:val="32"/>
        </w:rPr>
        <w:t xml:space="preserve"> </w:t>
      </w:r>
      <w:r w:rsidRPr="00625D4A">
        <w:rPr>
          <w:rFonts w:ascii="仿宋_GB2312" w:eastAsia="仿宋_GB2312" w:hAnsiTheme="minorEastAsia" w:hint="eastAsia"/>
          <w:color w:val="000000" w:themeColor="text1"/>
          <w:sz w:val="32"/>
          <w:szCs w:val="32"/>
        </w:rPr>
        <w:t>“</w:t>
      </w:r>
      <w:r w:rsidR="00145B66" w:rsidRPr="00625D4A">
        <w:rPr>
          <w:rFonts w:ascii="仿宋_GB2312" w:eastAsia="仿宋_GB2312" w:hAnsiTheme="minorEastAsia" w:hint="eastAsia"/>
          <w:color w:val="000000" w:themeColor="text1"/>
          <w:sz w:val="32"/>
          <w:szCs w:val="32"/>
        </w:rPr>
        <w:t>优秀工程</w:t>
      </w:r>
      <w:r w:rsidRPr="00625D4A">
        <w:rPr>
          <w:rFonts w:ascii="仿宋_GB2312" w:eastAsia="仿宋_GB2312" w:hAnsiTheme="minorEastAsia" w:hint="eastAsia"/>
          <w:color w:val="000000" w:themeColor="text1"/>
          <w:sz w:val="32"/>
          <w:szCs w:val="32"/>
        </w:rPr>
        <w:t>”由</w:t>
      </w:r>
      <w:r w:rsidR="004D3B9D" w:rsidRPr="00625D4A">
        <w:rPr>
          <w:rFonts w:ascii="仿宋_GB2312" w:eastAsia="仿宋_GB2312" w:hAnsiTheme="minorEastAsia" w:hint="eastAsia"/>
          <w:color w:val="000000" w:themeColor="text1"/>
          <w:sz w:val="32"/>
          <w:szCs w:val="32"/>
        </w:rPr>
        <w:t>业主、承建单位自愿申报，</w:t>
      </w:r>
      <w:r w:rsidRPr="00625D4A">
        <w:rPr>
          <w:rFonts w:ascii="仿宋_GB2312" w:eastAsia="仿宋_GB2312" w:hAnsiTheme="minorEastAsia" w:hint="eastAsia"/>
          <w:color w:val="000000" w:themeColor="text1"/>
          <w:sz w:val="32"/>
          <w:szCs w:val="32"/>
        </w:rPr>
        <w:t>四川省地理信息产业协会（以下简称“协会”）</w:t>
      </w:r>
      <w:r w:rsidR="00D2210D" w:rsidRPr="00625D4A">
        <w:rPr>
          <w:rFonts w:ascii="仿宋_GB2312" w:eastAsia="仿宋_GB2312" w:hAnsiTheme="minorEastAsia" w:hint="eastAsia"/>
          <w:color w:val="000000" w:themeColor="text1"/>
          <w:sz w:val="32"/>
          <w:szCs w:val="32"/>
        </w:rPr>
        <w:t>组织评选</w:t>
      </w:r>
      <w:r w:rsidR="008E0826" w:rsidRPr="00625D4A">
        <w:rPr>
          <w:rFonts w:ascii="仿宋_GB2312" w:eastAsia="仿宋_GB2312" w:hAnsiTheme="minorEastAsia" w:hint="eastAsia"/>
          <w:color w:val="000000" w:themeColor="text1"/>
          <w:sz w:val="32"/>
          <w:szCs w:val="32"/>
        </w:rPr>
        <w:t>。</w:t>
      </w:r>
    </w:p>
    <w:p w:rsidR="005B5646" w:rsidRPr="00625D4A" w:rsidRDefault="00625D4A" w:rsidP="00DB2464">
      <w:pPr>
        <w:spacing w:beforeLines="100" w:before="312" w:afterLines="100" w:after="312" w:line="540" w:lineRule="exact"/>
        <w:jc w:val="center"/>
        <w:rPr>
          <w:rFonts w:ascii="黑体" w:eastAsia="黑体" w:hAnsi="黑体"/>
          <w:sz w:val="32"/>
          <w:szCs w:val="32"/>
        </w:rPr>
      </w:pPr>
      <w:r w:rsidRPr="00625D4A">
        <w:rPr>
          <w:rFonts w:ascii="黑体" w:eastAsia="黑体" w:hAnsi="黑体" w:hint="eastAsia"/>
          <w:sz w:val="32"/>
          <w:szCs w:val="32"/>
        </w:rPr>
        <w:t xml:space="preserve">第二章  </w:t>
      </w:r>
      <w:r w:rsidR="005B5646" w:rsidRPr="00625D4A">
        <w:rPr>
          <w:rFonts w:ascii="黑体" w:eastAsia="黑体" w:hAnsi="黑体" w:hint="eastAsia"/>
          <w:sz w:val="32"/>
          <w:szCs w:val="32"/>
        </w:rPr>
        <w:t>工程评选的范围</w:t>
      </w:r>
    </w:p>
    <w:p w:rsidR="005B5646" w:rsidRPr="00625D4A" w:rsidRDefault="005B5646"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第五条</w:t>
      </w:r>
      <w:r w:rsidR="00703166" w:rsidRPr="00625D4A">
        <w:rPr>
          <w:rFonts w:ascii="仿宋_GB2312" w:eastAsia="仿宋_GB2312" w:hAnsiTheme="minorEastAsia" w:hint="eastAsia"/>
          <w:color w:val="000000" w:themeColor="text1"/>
          <w:sz w:val="32"/>
          <w:szCs w:val="32"/>
        </w:rPr>
        <w:t xml:space="preserve">  </w:t>
      </w:r>
      <w:r w:rsidR="006907DF" w:rsidRPr="00625D4A">
        <w:rPr>
          <w:rFonts w:ascii="仿宋_GB2312" w:eastAsia="仿宋_GB2312" w:hAnsiTheme="minorEastAsia" w:hint="eastAsia"/>
          <w:color w:val="000000" w:themeColor="text1"/>
          <w:sz w:val="32"/>
          <w:szCs w:val="32"/>
        </w:rPr>
        <w:t>四川</w:t>
      </w:r>
      <w:r w:rsidR="004D3B9D" w:rsidRPr="00625D4A">
        <w:rPr>
          <w:rFonts w:ascii="仿宋_GB2312" w:eastAsia="仿宋_GB2312" w:hAnsiTheme="minorEastAsia" w:hint="eastAsia"/>
          <w:color w:val="000000" w:themeColor="text1"/>
          <w:sz w:val="32"/>
          <w:szCs w:val="32"/>
        </w:rPr>
        <w:t>省</w:t>
      </w:r>
      <w:r w:rsidRPr="00625D4A">
        <w:rPr>
          <w:rFonts w:ascii="仿宋_GB2312" w:eastAsia="仿宋_GB2312" w:hAnsiTheme="minorEastAsia" w:hint="eastAsia"/>
          <w:color w:val="000000" w:themeColor="text1"/>
          <w:sz w:val="32"/>
          <w:szCs w:val="32"/>
        </w:rPr>
        <w:t>范围内各行各业，凡</w:t>
      </w:r>
      <w:r w:rsidR="003C58E4" w:rsidRPr="00625D4A">
        <w:rPr>
          <w:rFonts w:ascii="仿宋_GB2312" w:eastAsia="仿宋_GB2312" w:hAnsiTheme="minorEastAsia" w:hint="eastAsia"/>
          <w:color w:val="000000" w:themeColor="text1"/>
          <w:sz w:val="32"/>
          <w:szCs w:val="32"/>
        </w:rPr>
        <w:t>是以</w:t>
      </w:r>
      <w:r w:rsidRPr="00625D4A">
        <w:rPr>
          <w:rFonts w:ascii="仿宋_GB2312" w:eastAsia="仿宋_GB2312" w:hAnsiTheme="minorEastAsia" w:hint="eastAsia"/>
          <w:color w:val="000000" w:themeColor="text1"/>
          <w:sz w:val="32"/>
          <w:szCs w:val="32"/>
        </w:rPr>
        <w:t>地理信息技术</w:t>
      </w:r>
      <w:r w:rsidR="003C58E4" w:rsidRPr="00625D4A">
        <w:rPr>
          <w:rFonts w:ascii="仿宋_GB2312" w:eastAsia="仿宋_GB2312" w:hAnsiTheme="minorEastAsia" w:hint="eastAsia"/>
          <w:color w:val="000000" w:themeColor="text1"/>
          <w:sz w:val="32"/>
          <w:szCs w:val="32"/>
        </w:rPr>
        <w:t>为基础，进行地理信息获取、处理、应用，项目资金总投入</w:t>
      </w:r>
      <w:r w:rsidR="00554DE7" w:rsidRPr="005D21CB">
        <w:rPr>
          <w:rFonts w:ascii="Times New Roman" w:eastAsia="仿宋_GB2312" w:hAnsi="Times New Roman" w:cs="Times New Roman"/>
          <w:color w:val="000000" w:themeColor="text1"/>
          <w:sz w:val="32"/>
          <w:szCs w:val="32"/>
        </w:rPr>
        <w:t>20</w:t>
      </w:r>
      <w:r w:rsidR="003C58E4" w:rsidRPr="00625D4A">
        <w:rPr>
          <w:rFonts w:ascii="仿宋_GB2312" w:eastAsia="仿宋_GB2312" w:hAnsiTheme="minorEastAsia" w:hint="eastAsia"/>
          <w:color w:val="000000" w:themeColor="text1"/>
          <w:sz w:val="32"/>
          <w:szCs w:val="32"/>
        </w:rPr>
        <w:t>万元以上的优秀工程，均可以</w:t>
      </w:r>
      <w:r w:rsidRPr="00625D4A">
        <w:rPr>
          <w:rFonts w:ascii="仿宋_GB2312" w:eastAsia="仿宋_GB2312" w:hAnsiTheme="minorEastAsia" w:hint="eastAsia"/>
          <w:color w:val="000000" w:themeColor="text1"/>
          <w:sz w:val="32"/>
          <w:szCs w:val="32"/>
        </w:rPr>
        <w:t>参加评选</w:t>
      </w:r>
      <w:r w:rsidR="00612F29" w:rsidRPr="00625D4A">
        <w:rPr>
          <w:rFonts w:ascii="仿宋_GB2312" w:eastAsia="仿宋_GB2312" w:hAnsiTheme="minorEastAsia" w:hint="eastAsia"/>
          <w:color w:val="000000" w:themeColor="text1"/>
          <w:sz w:val="32"/>
          <w:szCs w:val="32"/>
        </w:rPr>
        <w:t>。</w:t>
      </w:r>
    </w:p>
    <w:p w:rsidR="005B5646" w:rsidRPr="00625D4A" w:rsidRDefault="005B5646" w:rsidP="00DB2464">
      <w:pPr>
        <w:spacing w:line="540" w:lineRule="exact"/>
        <w:ind w:firstLineChars="200" w:firstLine="640"/>
        <w:rPr>
          <w:rFonts w:ascii="仿宋_GB2312" w:eastAsia="仿宋_GB2312" w:hAnsiTheme="minorEastAsia"/>
          <w:sz w:val="32"/>
          <w:szCs w:val="32"/>
        </w:rPr>
      </w:pPr>
      <w:r w:rsidRPr="00625D4A">
        <w:rPr>
          <w:rFonts w:ascii="仿宋_GB2312" w:eastAsia="仿宋_GB2312" w:hAnsiTheme="minorEastAsia" w:hint="eastAsia"/>
          <w:sz w:val="32"/>
          <w:szCs w:val="32"/>
        </w:rPr>
        <w:t>第六条</w:t>
      </w:r>
      <w:r w:rsidR="00703166" w:rsidRPr="00625D4A">
        <w:rPr>
          <w:rFonts w:ascii="仿宋_GB2312" w:eastAsia="仿宋_GB2312" w:hAnsiTheme="minorEastAsia" w:hint="eastAsia"/>
          <w:sz w:val="32"/>
          <w:szCs w:val="32"/>
        </w:rPr>
        <w:t xml:space="preserve">  </w:t>
      </w:r>
      <w:r w:rsidRPr="00625D4A">
        <w:rPr>
          <w:rFonts w:ascii="仿宋_GB2312" w:eastAsia="仿宋_GB2312" w:hAnsiTheme="minorEastAsia" w:hint="eastAsia"/>
          <w:sz w:val="32"/>
          <w:szCs w:val="32"/>
        </w:rPr>
        <w:t>下列工程不列入优秀工程评选范围：</w:t>
      </w:r>
    </w:p>
    <w:p w:rsidR="005B5646" w:rsidRPr="00625D4A" w:rsidRDefault="005B5646"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sidR="00A9286E" w:rsidRPr="00625D4A">
        <w:rPr>
          <w:rFonts w:ascii="仿宋_GB2312" w:eastAsia="仿宋_GB2312" w:hAnsiTheme="minorEastAsia" w:hint="eastAsia"/>
          <w:color w:val="000000" w:themeColor="text1"/>
          <w:sz w:val="32"/>
          <w:szCs w:val="32"/>
        </w:rPr>
        <w:t>一</w:t>
      </w:r>
      <w:r w:rsidRPr="00625D4A">
        <w:rPr>
          <w:rFonts w:ascii="仿宋_GB2312" w:eastAsia="仿宋_GB2312" w:hAnsiTheme="minorEastAsia" w:hint="eastAsia"/>
          <w:color w:val="000000" w:themeColor="text1"/>
          <w:sz w:val="32"/>
          <w:szCs w:val="32"/>
        </w:rPr>
        <w:t>）保密工程；</w:t>
      </w:r>
    </w:p>
    <w:p w:rsidR="005B5646" w:rsidRPr="00625D4A" w:rsidRDefault="005B5646"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sidR="00A9286E" w:rsidRPr="00625D4A">
        <w:rPr>
          <w:rFonts w:ascii="仿宋_GB2312" w:eastAsia="仿宋_GB2312" w:hAnsiTheme="minorEastAsia" w:hint="eastAsia"/>
          <w:color w:val="000000" w:themeColor="text1"/>
          <w:sz w:val="32"/>
          <w:szCs w:val="32"/>
        </w:rPr>
        <w:t>二</w:t>
      </w:r>
      <w:r w:rsidRPr="00625D4A">
        <w:rPr>
          <w:rFonts w:ascii="仿宋_GB2312" w:eastAsia="仿宋_GB2312" w:hAnsiTheme="minorEastAsia" w:hint="eastAsia"/>
          <w:color w:val="000000" w:themeColor="text1"/>
          <w:sz w:val="32"/>
          <w:szCs w:val="32"/>
        </w:rPr>
        <w:t>）已经参加过本项评选的工程。</w:t>
      </w:r>
    </w:p>
    <w:p w:rsidR="005B5646" w:rsidRPr="00625D4A" w:rsidRDefault="00703166" w:rsidP="00DB2464">
      <w:pPr>
        <w:spacing w:beforeLines="100" w:before="312" w:afterLines="100" w:after="312" w:line="560" w:lineRule="exact"/>
        <w:jc w:val="center"/>
        <w:rPr>
          <w:rFonts w:ascii="黑体" w:eastAsia="黑体" w:hAnsi="黑体"/>
          <w:sz w:val="32"/>
          <w:szCs w:val="32"/>
        </w:rPr>
      </w:pPr>
      <w:r w:rsidRPr="00625D4A">
        <w:rPr>
          <w:rFonts w:ascii="黑体" w:eastAsia="黑体" w:hAnsi="黑体" w:hint="eastAsia"/>
          <w:sz w:val="32"/>
          <w:szCs w:val="32"/>
        </w:rPr>
        <w:lastRenderedPageBreak/>
        <w:t xml:space="preserve">第三章  </w:t>
      </w:r>
      <w:r w:rsidR="005B5646" w:rsidRPr="00625D4A">
        <w:rPr>
          <w:rFonts w:ascii="黑体" w:eastAsia="黑体" w:hAnsi="黑体" w:hint="eastAsia"/>
          <w:sz w:val="32"/>
          <w:szCs w:val="32"/>
        </w:rPr>
        <w:t>申报方式及材料</w:t>
      </w:r>
    </w:p>
    <w:p w:rsidR="005B5646" w:rsidRPr="00625D4A" w:rsidRDefault="005B5646"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第七条</w:t>
      </w:r>
      <w:r w:rsidR="00703166" w:rsidRPr="00625D4A">
        <w:rPr>
          <w:rFonts w:ascii="仿宋_GB2312" w:eastAsia="仿宋_GB2312" w:hAnsiTheme="minorEastAsia" w:hint="eastAsia"/>
          <w:color w:val="000000" w:themeColor="text1"/>
          <w:sz w:val="32"/>
          <w:szCs w:val="32"/>
        </w:rPr>
        <w:t xml:space="preserve">  </w:t>
      </w:r>
      <w:r w:rsidRPr="00625D4A">
        <w:rPr>
          <w:rFonts w:ascii="仿宋_GB2312" w:eastAsia="仿宋_GB2312" w:hAnsiTheme="minorEastAsia" w:hint="eastAsia"/>
          <w:color w:val="000000" w:themeColor="text1"/>
          <w:sz w:val="32"/>
          <w:szCs w:val="32"/>
        </w:rPr>
        <w:t>申报方式</w:t>
      </w:r>
    </w:p>
    <w:p w:rsidR="005B5646" w:rsidRPr="00625D4A" w:rsidRDefault="005B5646"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（一）工程业主单位和承建单位一般应联合申报，也可单独申报。但任何一方单独申报，均须征得另一方的同意。</w:t>
      </w:r>
    </w:p>
    <w:p w:rsidR="005B5646" w:rsidRPr="00625D4A" w:rsidRDefault="005B5646"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（二）申报单位须按规定要求提交全部申报材料，申报的工程名称中应包括工程的地域范围。</w:t>
      </w:r>
    </w:p>
    <w:p w:rsidR="005B5646" w:rsidRPr="00625D4A" w:rsidRDefault="005B5646"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（三）在评选过程中如遇有知识产权方面的争议，由申报单位负责处理。</w:t>
      </w:r>
    </w:p>
    <w:p w:rsidR="005B5646" w:rsidRPr="00625D4A" w:rsidRDefault="005B5646"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 xml:space="preserve">(四) </w:t>
      </w:r>
      <w:r w:rsidR="00204C80" w:rsidRPr="00625D4A">
        <w:rPr>
          <w:rFonts w:ascii="仿宋_GB2312" w:eastAsia="仿宋_GB2312" w:hAnsiTheme="minorEastAsia" w:hint="eastAsia"/>
          <w:color w:val="000000" w:themeColor="text1"/>
          <w:sz w:val="32"/>
          <w:szCs w:val="32"/>
        </w:rPr>
        <w:t>优秀工程</w:t>
      </w:r>
      <w:r w:rsidR="0010282D" w:rsidRPr="00625D4A">
        <w:rPr>
          <w:rFonts w:ascii="仿宋_GB2312" w:eastAsia="仿宋_GB2312" w:hAnsiTheme="minorEastAsia" w:hint="eastAsia"/>
          <w:color w:val="000000" w:themeColor="text1"/>
          <w:sz w:val="32"/>
          <w:szCs w:val="32"/>
        </w:rPr>
        <w:t>的</w:t>
      </w:r>
      <w:r w:rsidRPr="00625D4A">
        <w:rPr>
          <w:rFonts w:ascii="仿宋_GB2312" w:eastAsia="仿宋_GB2312" w:hAnsiTheme="minorEastAsia" w:hint="eastAsia"/>
          <w:color w:val="000000" w:themeColor="text1"/>
          <w:sz w:val="32"/>
          <w:szCs w:val="32"/>
        </w:rPr>
        <w:t>申报</w:t>
      </w:r>
      <w:r w:rsidR="00E34157" w:rsidRPr="00625D4A">
        <w:rPr>
          <w:rFonts w:ascii="仿宋_GB2312" w:eastAsia="仿宋_GB2312" w:hAnsiTheme="minorEastAsia" w:hint="eastAsia"/>
          <w:color w:val="000000" w:themeColor="text1"/>
          <w:sz w:val="32"/>
          <w:szCs w:val="32"/>
        </w:rPr>
        <w:t>按</w:t>
      </w:r>
      <w:r w:rsidRPr="00625D4A">
        <w:rPr>
          <w:rFonts w:ascii="仿宋_GB2312" w:eastAsia="仿宋_GB2312" w:hAnsiTheme="minorEastAsia" w:hint="eastAsia"/>
          <w:color w:val="000000" w:themeColor="text1"/>
          <w:sz w:val="32"/>
          <w:szCs w:val="32"/>
        </w:rPr>
        <w:t>以下流程进行：</w:t>
      </w:r>
    </w:p>
    <w:p w:rsidR="00646352" w:rsidRPr="00625D4A" w:rsidRDefault="005B5646" w:rsidP="00DB2464">
      <w:pPr>
        <w:spacing w:line="560" w:lineRule="exact"/>
        <w:ind w:firstLineChars="200" w:firstLine="640"/>
        <w:rPr>
          <w:rFonts w:ascii="仿宋_GB2312" w:eastAsia="仿宋_GB2312" w:hAnsiTheme="minorEastAsia"/>
          <w:color w:val="000000" w:themeColor="text1"/>
          <w:sz w:val="32"/>
          <w:szCs w:val="32"/>
        </w:rPr>
      </w:pPr>
      <w:r w:rsidRPr="005D21CB">
        <w:rPr>
          <w:rFonts w:ascii="Times New Roman" w:eastAsia="仿宋_GB2312" w:hAnsi="Times New Roman" w:cs="Times New Roman" w:hint="eastAsia"/>
          <w:color w:val="000000" w:themeColor="text1"/>
          <w:sz w:val="32"/>
          <w:szCs w:val="32"/>
        </w:rPr>
        <w:t>1</w:t>
      </w:r>
      <w:r w:rsidRPr="00625D4A">
        <w:rPr>
          <w:rFonts w:ascii="仿宋_GB2312" w:eastAsia="仿宋_GB2312" w:hAnsiTheme="minorEastAsia" w:hint="eastAsia"/>
          <w:color w:val="000000" w:themeColor="text1"/>
          <w:sz w:val="32"/>
          <w:szCs w:val="32"/>
        </w:rPr>
        <w:t>.在</w:t>
      </w:r>
      <w:r w:rsidR="00204C80" w:rsidRPr="00625D4A">
        <w:rPr>
          <w:rFonts w:ascii="仿宋_GB2312" w:eastAsia="仿宋_GB2312" w:hAnsiTheme="minorEastAsia" w:hint="eastAsia"/>
          <w:color w:val="000000" w:themeColor="text1"/>
          <w:sz w:val="32"/>
          <w:szCs w:val="32"/>
        </w:rPr>
        <w:t>四川省</w:t>
      </w:r>
      <w:r w:rsidRPr="00625D4A">
        <w:rPr>
          <w:rFonts w:ascii="仿宋_GB2312" w:eastAsia="仿宋_GB2312" w:hAnsiTheme="minorEastAsia" w:hint="eastAsia"/>
          <w:color w:val="000000" w:themeColor="text1"/>
          <w:sz w:val="32"/>
          <w:szCs w:val="32"/>
        </w:rPr>
        <w:t>地理信息产业协会网站</w:t>
      </w:r>
      <w:r w:rsidR="00AE2A0B" w:rsidRPr="00625D4A">
        <w:rPr>
          <w:rFonts w:ascii="仿宋_GB2312" w:eastAsia="仿宋_GB2312" w:hAnsiTheme="minorEastAsia" w:hint="eastAsia"/>
          <w:color w:val="000000" w:themeColor="text1"/>
          <w:sz w:val="32"/>
          <w:szCs w:val="32"/>
        </w:rPr>
        <w:t>下载</w:t>
      </w:r>
      <w:r w:rsidR="00E34157" w:rsidRPr="00625D4A">
        <w:rPr>
          <w:rFonts w:ascii="仿宋_GB2312" w:eastAsia="仿宋_GB2312" w:hAnsiTheme="minorEastAsia" w:hint="eastAsia"/>
          <w:color w:val="000000" w:themeColor="text1"/>
          <w:sz w:val="32"/>
          <w:szCs w:val="32"/>
        </w:rPr>
        <w:t>相关文件及附件</w:t>
      </w:r>
      <w:r w:rsidRPr="00625D4A">
        <w:rPr>
          <w:rFonts w:ascii="仿宋_GB2312" w:eastAsia="仿宋_GB2312" w:hAnsiTheme="minorEastAsia" w:hint="eastAsia"/>
          <w:color w:val="000000" w:themeColor="text1"/>
          <w:sz w:val="32"/>
          <w:szCs w:val="32"/>
        </w:rPr>
        <w:t>；</w:t>
      </w:r>
    </w:p>
    <w:p w:rsidR="005B5646" w:rsidRPr="00625D4A" w:rsidRDefault="005B5646" w:rsidP="00DB2464">
      <w:pPr>
        <w:spacing w:line="560" w:lineRule="exact"/>
        <w:ind w:firstLineChars="200" w:firstLine="640"/>
        <w:rPr>
          <w:rFonts w:ascii="仿宋_GB2312" w:eastAsia="仿宋_GB2312" w:hAnsiTheme="minorEastAsia"/>
          <w:color w:val="000000" w:themeColor="text1"/>
          <w:sz w:val="32"/>
          <w:szCs w:val="32"/>
        </w:rPr>
      </w:pPr>
      <w:r w:rsidRPr="005D21CB">
        <w:rPr>
          <w:rFonts w:ascii="Times New Roman" w:eastAsia="仿宋_GB2312" w:hAnsi="Times New Roman" w:cs="Times New Roman" w:hint="eastAsia"/>
          <w:color w:val="000000" w:themeColor="text1"/>
          <w:sz w:val="32"/>
          <w:szCs w:val="32"/>
        </w:rPr>
        <w:t>2</w:t>
      </w:r>
      <w:r w:rsidRPr="00625D4A">
        <w:rPr>
          <w:rFonts w:ascii="仿宋_GB2312" w:eastAsia="仿宋_GB2312" w:hAnsiTheme="minorEastAsia" w:hint="eastAsia"/>
          <w:color w:val="000000" w:themeColor="text1"/>
          <w:sz w:val="32"/>
          <w:szCs w:val="32"/>
        </w:rPr>
        <w:t>.</w:t>
      </w:r>
      <w:r w:rsidR="00204C80" w:rsidRPr="00625D4A">
        <w:rPr>
          <w:rFonts w:ascii="仿宋_GB2312" w:eastAsia="仿宋_GB2312" w:hAnsiTheme="minorEastAsia" w:hint="eastAsia"/>
          <w:color w:val="000000" w:themeColor="text1"/>
          <w:sz w:val="32"/>
          <w:szCs w:val="32"/>
        </w:rPr>
        <w:t>按照要求填报</w:t>
      </w:r>
      <w:r w:rsidRPr="00625D4A">
        <w:rPr>
          <w:rFonts w:ascii="仿宋_GB2312" w:eastAsia="仿宋_GB2312" w:hAnsiTheme="minorEastAsia" w:hint="eastAsia"/>
          <w:color w:val="000000" w:themeColor="text1"/>
          <w:sz w:val="32"/>
          <w:szCs w:val="32"/>
        </w:rPr>
        <w:t>申报</w:t>
      </w:r>
      <w:r w:rsidR="0010282D" w:rsidRPr="00625D4A">
        <w:rPr>
          <w:rFonts w:ascii="仿宋_GB2312" w:eastAsia="仿宋_GB2312" w:hAnsiTheme="minorEastAsia" w:hint="eastAsia"/>
          <w:color w:val="000000" w:themeColor="text1"/>
          <w:sz w:val="32"/>
          <w:szCs w:val="32"/>
        </w:rPr>
        <w:t>表</w:t>
      </w:r>
      <w:r w:rsidR="00204C80" w:rsidRPr="00625D4A">
        <w:rPr>
          <w:rFonts w:ascii="仿宋_GB2312" w:eastAsia="仿宋_GB2312" w:hAnsiTheme="minorEastAsia" w:hint="eastAsia"/>
          <w:color w:val="000000" w:themeColor="text1"/>
          <w:sz w:val="32"/>
          <w:szCs w:val="32"/>
        </w:rPr>
        <w:t>以及附件</w:t>
      </w:r>
      <w:r w:rsidR="0010282D" w:rsidRPr="00625D4A">
        <w:rPr>
          <w:rFonts w:ascii="仿宋_GB2312" w:eastAsia="仿宋_GB2312" w:hAnsiTheme="minorEastAsia" w:hint="eastAsia"/>
          <w:color w:val="000000" w:themeColor="text1"/>
          <w:sz w:val="32"/>
          <w:szCs w:val="32"/>
        </w:rPr>
        <w:t>等</w:t>
      </w:r>
      <w:r w:rsidR="00204C80" w:rsidRPr="00625D4A">
        <w:rPr>
          <w:rFonts w:ascii="仿宋_GB2312" w:eastAsia="仿宋_GB2312" w:hAnsiTheme="minorEastAsia" w:hint="eastAsia"/>
          <w:color w:val="000000" w:themeColor="text1"/>
          <w:sz w:val="32"/>
          <w:szCs w:val="32"/>
        </w:rPr>
        <w:t>证明材料</w:t>
      </w:r>
      <w:r w:rsidRPr="00625D4A">
        <w:rPr>
          <w:rFonts w:ascii="仿宋_GB2312" w:eastAsia="仿宋_GB2312" w:hAnsiTheme="minorEastAsia" w:hint="eastAsia"/>
          <w:color w:val="000000" w:themeColor="text1"/>
          <w:sz w:val="32"/>
          <w:szCs w:val="32"/>
        </w:rPr>
        <w:t xml:space="preserve">；      </w:t>
      </w:r>
    </w:p>
    <w:p w:rsidR="00646352" w:rsidRPr="00625D4A" w:rsidRDefault="00204C80" w:rsidP="00DB2464">
      <w:pPr>
        <w:spacing w:line="560" w:lineRule="exact"/>
        <w:ind w:firstLineChars="200" w:firstLine="640"/>
        <w:rPr>
          <w:rFonts w:ascii="仿宋_GB2312" w:eastAsia="仿宋_GB2312" w:hAnsiTheme="minorEastAsia"/>
          <w:color w:val="000000" w:themeColor="text1"/>
          <w:sz w:val="32"/>
          <w:szCs w:val="32"/>
        </w:rPr>
      </w:pPr>
      <w:r w:rsidRPr="005D21CB">
        <w:rPr>
          <w:rFonts w:ascii="Times New Roman" w:eastAsia="仿宋_GB2312" w:hAnsi="Times New Roman" w:cs="Times New Roman" w:hint="eastAsia"/>
          <w:color w:val="000000" w:themeColor="text1"/>
          <w:sz w:val="32"/>
          <w:szCs w:val="32"/>
        </w:rPr>
        <w:t>3</w:t>
      </w:r>
      <w:r w:rsidR="005B5646" w:rsidRPr="00625D4A">
        <w:rPr>
          <w:rFonts w:ascii="仿宋_GB2312" w:eastAsia="仿宋_GB2312" w:hAnsiTheme="minorEastAsia" w:hint="eastAsia"/>
          <w:color w:val="000000" w:themeColor="text1"/>
          <w:sz w:val="32"/>
          <w:szCs w:val="32"/>
        </w:rPr>
        <w:t>.</w:t>
      </w:r>
      <w:r w:rsidRPr="00625D4A">
        <w:rPr>
          <w:rFonts w:ascii="仿宋_GB2312" w:eastAsia="仿宋_GB2312" w:hAnsiTheme="minorEastAsia" w:hint="eastAsia"/>
          <w:color w:val="000000" w:themeColor="text1"/>
          <w:sz w:val="32"/>
          <w:szCs w:val="32"/>
        </w:rPr>
        <w:t>单位</w:t>
      </w:r>
      <w:r w:rsidR="005B5646" w:rsidRPr="00625D4A">
        <w:rPr>
          <w:rFonts w:ascii="仿宋_GB2312" w:eastAsia="仿宋_GB2312" w:hAnsiTheme="minorEastAsia" w:hint="eastAsia"/>
          <w:color w:val="000000" w:themeColor="text1"/>
          <w:sz w:val="32"/>
          <w:szCs w:val="32"/>
        </w:rPr>
        <w:t>确认</w:t>
      </w:r>
      <w:r w:rsidRPr="00625D4A">
        <w:rPr>
          <w:rFonts w:ascii="仿宋_GB2312" w:eastAsia="仿宋_GB2312" w:hAnsiTheme="minorEastAsia" w:hint="eastAsia"/>
          <w:color w:val="000000" w:themeColor="text1"/>
          <w:sz w:val="32"/>
          <w:szCs w:val="32"/>
        </w:rPr>
        <w:t>申报</w:t>
      </w:r>
      <w:r w:rsidR="005B5646" w:rsidRPr="00625D4A">
        <w:rPr>
          <w:rFonts w:ascii="仿宋_GB2312" w:eastAsia="仿宋_GB2312" w:hAnsiTheme="minorEastAsia" w:hint="eastAsia"/>
          <w:color w:val="000000" w:themeColor="text1"/>
          <w:sz w:val="32"/>
          <w:szCs w:val="32"/>
        </w:rPr>
        <w:t>表及附件信息无误后</w:t>
      </w:r>
      <w:r w:rsidRPr="00625D4A">
        <w:rPr>
          <w:rFonts w:ascii="仿宋_GB2312" w:eastAsia="仿宋_GB2312" w:hAnsiTheme="minorEastAsia" w:hint="eastAsia"/>
          <w:color w:val="000000" w:themeColor="text1"/>
          <w:sz w:val="32"/>
          <w:szCs w:val="32"/>
        </w:rPr>
        <w:t>网上</w:t>
      </w:r>
      <w:r w:rsidR="005B5646" w:rsidRPr="00625D4A">
        <w:rPr>
          <w:rFonts w:ascii="仿宋_GB2312" w:eastAsia="仿宋_GB2312" w:hAnsiTheme="minorEastAsia" w:hint="eastAsia"/>
          <w:color w:val="000000" w:themeColor="text1"/>
          <w:sz w:val="32"/>
          <w:szCs w:val="32"/>
        </w:rPr>
        <w:t>提交等待</w:t>
      </w:r>
      <w:r w:rsidR="00646352" w:rsidRPr="00625D4A">
        <w:rPr>
          <w:rFonts w:ascii="仿宋_GB2312" w:eastAsia="仿宋_GB2312" w:hAnsiTheme="minorEastAsia" w:hint="eastAsia"/>
          <w:color w:val="000000" w:themeColor="text1"/>
          <w:sz w:val="32"/>
          <w:szCs w:val="32"/>
        </w:rPr>
        <w:t>初审</w:t>
      </w:r>
      <w:r w:rsidR="005B5646" w:rsidRPr="00625D4A">
        <w:rPr>
          <w:rFonts w:ascii="仿宋_GB2312" w:eastAsia="仿宋_GB2312" w:hAnsiTheme="minorEastAsia" w:hint="eastAsia"/>
          <w:color w:val="000000" w:themeColor="text1"/>
          <w:sz w:val="32"/>
          <w:szCs w:val="32"/>
        </w:rPr>
        <w:t>；</w:t>
      </w:r>
    </w:p>
    <w:p w:rsidR="005B5646" w:rsidRPr="00625D4A" w:rsidRDefault="00962AA8" w:rsidP="00DB2464">
      <w:pPr>
        <w:spacing w:line="560" w:lineRule="exact"/>
        <w:ind w:firstLineChars="200" w:firstLine="640"/>
        <w:rPr>
          <w:rFonts w:ascii="仿宋_GB2312" w:eastAsia="仿宋_GB2312" w:hAnsiTheme="minorEastAsia"/>
          <w:color w:val="000000" w:themeColor="text1"/>
          <w:sz w:val="32"/>
          <w:szCs w:val="32"/>
        </w:rPr>
      </w:pPr>
      <w:r w:rsidRPr="005D21CB">
        <w:rPr>
          <w:rFonts w:ascii="Times New Roman" w:eastAsia="仿宋_GB2312" w:hAnsi="Times New Roman" w:cs="Times New Roman" w:hint="eastAsia"/>
          <w:color w:val="000000" w:themeColor="text1"/>
          <w:sz w:val="32"/>
          <w:szCs w:val="32"/>
        </w:rPr>
        <w:t>4</w:t>
      </w:r>
      <w:r w:rsidR="005B5646" w:rsidRPr="00625D4A">
        <w:rPr>
          <w:rFonts w:ascii="仿宋_GB2312" w:eastAsia="仿宋_GB2312" w:hAnsiTheme="minorEastAsia" w:hint="eastAsia"/>
          <w:color w:val="000000" w:themeColor="text1"/>
          <w:sz w:val="32"/>
          <w:szCs w:val="32"/>
        </w:rPr>
        <w:t>.</w:t>
      </w:r>
      <w:r w:rsidR="00204C80" w:rsidRPr="00625D4A">
        <w:rPr>
          <w:rFonts w:ascii="仿宋_GB2312" w:eastAsia="仿宋_GB2312" w:hAnsiTheme="minorEastAsia" w:hint="eastAsia"/>
          <w:color w:val="000000" w:themeColor="text1"/>
          <w:sz w:val="32"/>
          <w:szCs w:val="32"/>
        </w:rPr>
        <w:t>材料</w:t>
      </w:r>
      <w:r w:rsidR="0010282D" w:rsidRPr="00625D4A">
        <w:rPr>
          <w:rFonts w:ascii="仿宋_GB2312" w:eastAsia="仿宋_GB2312" w:hAnsiTheme="minorEastAsia" w:hint="eastAsia"/>
          <w:color w:val="000000" w:themeColor="text1"/>
          <w:sz w:val="32"/>
          <w:szCs w:val="32"/>
        </w:rPr>
        <w:t>初审</w:t>
      </w:r>
      <w:r w:rsidR="005B5646" w:rsidRPr="00625D4A">
        <w:rPr>
          <w:rFonts w:ascii="仿宋_GB2312" w:eastAsia="仿宋_GB2312" w:hAnsiTheme="minorEastAsia" w:hint="eastAsia"/>
          <w:color w:val="000000" w:themeColor="text1"/>
          <w:sz w:val="32"/>
          <w:szCs w:val="32"/>
        </w:rPr>
        <w:t>通过后，再将纸质版</w:t>
      </w:r>
      <w:r w:rsidR="0010282D" w:rsidRPr="00625D4A">
        <w:rPr>
          <w:rFonts w:ascii="仿宋_GB2312" w:eastAsia="仿宋_GB2312" w:hAnsiTheme="minorEastAsia" w:hint="eastAsia"/>
          <w:color w:val="000000" w:themeColor="text1"/>
          <w:sz w:val="32"/>
          <w:szCs w:val="32"/>
        </w:rPr>
        <w:t>申报材料递交</w:t>
      </w:r>
      <w:proofErr w:type="gramStart"/>
      <w:r w:rsidR="0010282D" w:rsidRPr="00625D4A">
        <w:rPr>
          <w:rFonts w:ascii="仿宋_GB2312" w:eastAsia="仿宋_GB2312" w:hAnsiTheme="minorEastAsia" w:hint="eastAsia"/>
          <w:color w:val="000000" w:themeColor="text1"/>
          <w:sz w:val="32"/>
          <w:szCs w:val="32"/>
        </w:rPr>
        <w:t>至</w:t>
      </w:r>
      <w:r w:rsidR="00AB0AF7" w:rsidRPr="00625D4A">
        <w:rPr>
          <w:rFonts w:ascii="仿宋_GB2312" w:eastAsia="仿宋_GB2312" w:hAnsiTheme="minorEastAsia" w:hint="eastAsia"/>
          <w:color w:val="000000" w:themeColor="text1"/>
          <w:sz w:val="32"/>
          <w:szCs w:val="32"/>
        </w:rPr>
        <w:t>协会</w:t>
      </w:r>
      <w:proofErr w:type="gramEnd"/>
      <w:r w:rsidR="00AB0AF7" w:rsidRPr="00625D4A">
        <w:rPr>
          <w:rFonts w:ascii="仿宋_GB2312" w:eastAsia="仿宋_GB2312" w:hAnsiTheme="minorEastAsia" w:hint="eastAsia"/>
          <w:color w:val="000000" w:themeColor="text1"/>
          <w:sz w:val="32"/>
          <w:szCs w:val="32"/>
        </w:rPr>
        <w:t>秘书处</w:t>
      </w:r>
      <w:r w:rsidRPr="00625D4A">
        <w:rPr>
          <w:rFonts w:ascii="仿宋_GB2312" w:eastAsia="仿宋_GB2312" w:hAnsiTheme="minorEastAsia" w:hint="eastAsia"/>
          <w:color w:val="000000" w:themeColor="text1"/>
          <w:sz w:val="32"/>
          <w:szCs w:val="32"/>
        </w:rPr>
        <w:t>。</w:t>
      </w:r>
    </w:p>
    <w:p w:rsidR="00625D4A" w:rsidRDefault="005B5646"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第八条</w:t>
      </w:r>
      <w:r w:rsidR="00703166" w:rsidRPr="00625D4A">
        <w:rPr>
          <w:rFonts w:ascii="仿宋_GB2312" w:eastAsia="仿宋_GB2312" w:hAnsiTheme="minorEastAsia" w:hint="eastAsia"/>
          <w:color w:val="000000" w:themeColor="text1"/>
          <w:sz w:val="32"/>
          <w:szCs w:val="32"/>
        </w:rPr>
        <w:t xml:space="preserve">  </w:t>
      </w:r>
      <w:r w:rsidRPr="00625D4A">
        <w:rPr>
          <w:rFonts w:ascii="仿宋_GB2312" w:eastAsia="仿宋_GB2312" w:hAnsiTheme="minorEastAsia" w:hint="eastAsia"/>
          <w:color w:val="000000" w:themeColor="text1"/>
          <w:sz w:val="32"/>
          <w:szCs w:val="32"/>
        </w:rPr>
        <w:t>申报材料</w:t>
      </w:r>
    </w:p>
    <w:p w:rsidR="00625D4A" w:rsidRDefault="00625D4A"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（一）</w:t>
      </w:r>
      <w:r w:rsidR="004D3B9D" w:rsidRPr="00625D4A">
        <w:rPr>
          <w:rFonts w:ascii="仿宋_GB2312" w:eastAsia="仿宋_GB2312" w:hAnsiTheme="minorEastAsia" w:hint="eastAsia"/>
          <w:color w:val="000000" w:themeColor="text1"/>
          <w:sz w:val="32"/>
          <w:szCs w:val="32"/>
        </w:rPr>
        <w:t>四川省</w:t>
      </w:r>
      <w:r w:rsidR="005B5646" w:rsidRPr="00625D4A">
        <w:rPr>
          <w:rFonts w:ascii="仿宋_GB2312" w:eastAsia="仿宋_GB2312" w:hAnsiTheme="minorEastAsia" w:hint="eastAsia"/>
          <w:color w:val="000000" w:themeColor="text1"/>
          <w:sz w:val="32"/>
          <w:szCs w:val="32"/>
        </w:rPr>
        <w:t>地理信息产业优秀工程评选申报表；</w:t>
      </w:r>
    </w:p>
    <w:p w:rsidR="00625D4A" w:rsidRDefault="00625D4A"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Pr>
          <w:rFonts w:ascii="仿宋_GB2312" w:eastAsia="仿宋_GB2312" w:hAnsiTheme="minorEastAsia" w:hint="eastAsia"/>
          <w:color w:val="000000" w:themeColor="text1"/>
          <w:sz w:val="32"/>
          <w:szCs w:val="32"/>
        </w:rPr>
        <w:t>二</w:t>
      </w:r>
      <w:r w:rsidRPr="00625D4A">
        <w:rPr>
          <w:rFonts w:ascii="仿宋_GB2312" w:eastAsia="仿宋_GB2312" w:hAnsiTheme="minorEastAsia" w:hint="eastAsia"/>
          <w:color w:val="000000" w:themeColor="text1"/>
          <w:sz w:val="32"/>
          <w:szCs w:val="32"/>
        </w:rPr>
        <w:t>）</w:t>
      </w:r>
      <w:r w:rsidR="00373B65" w:rsidRPr="00625D4A">
        <w:rPr>
          <w:rFonts w:ascii="仿宋_GB2312" w:eastAsia="仿宋_GB2312" w:hAnsiTheme="minorEastAsia" w:hint="eastAsia"/>
          <w:color w:val="000000" w:themeColor="text1"/>
          <w:sz w:val="32"/>
          <w:szCs w:val="32"/>
        </w:rPr>
        <w:t>工程项目合同或任务书；</w:t>
      </w:r>
    </w:p>
    <w:p w:rsidR="00625D4A" w:rsidRDefault="00625D4A"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Pr>
          <w:rFonts w:ascii="仿宋_GB2312" w:eastAsia="仿宋_GB2312" w:hAnsiTheme="minorEastAsia" w:hint="eastAsia"/>
          <w:color w:val="000000" w:themeColor="text1"/>
          <w:sz w:val="32"/>
          <w:szCs w:val="32"/>
        </w:rPr>
        <w:t>三</w:t>
      </w:r>
      <w:r w:rsidRPr="00625D4A">
        <w:rPr>
          <w:rFonts w:ascii="仿宋_GB2312" w:eastAsia="仿宋_GB2312" w:hAnsiTheme="minorEastAsia" w:hint="eastAsia"/>
          <w:color w:val="000000" w:themeColor="text1"/>
          <w:sz w:val="32"/>
          <w:szCs w:val="32"/>
        </w:rPr>
        <w:t>）</w:t>
      </w:r>
      <w:r w:rsidR="00373B65" w:rsidRPr="00625D4A">
        <w:rPr>
          <w:rFonts w:ascii="仿宋_GB2312" w:eastAsia="仿宋_GB2312" w:hAnsiTheme="minorEastAsia" w:hint="eastAsia"/>
          <w:color w:val="000000" w:themeColor="text1"/>
          <w:sz w:val="32"/>
          <w:szCs w:val="32"/>
        </w:rPr>
        <w:t>项目的工作报告和技术报告</w:t>
      </w:r>
      <w:r w:rsidR="00224D9C" w:rsidRPr="00625D4A">
        <w:rPr>
          <w:rFonts w:ascii="仿宋_GB2312" w:eastAsia="仿宋_GB2312" w:hAnsiTheme="minorEastAsia" w:hint="eastAsia"/>
          <w:color w:val="000000" w:themeColor="text1"/>
          <w:sz w:val="32"/>
          <w:szCs w:val="32"/>
        </w:rPr>
        <w:t>；</w:t>
      </w:r>
    </w:p>
    <w:p w:rsidR="00625D4A" w:rsidRDefault="00625D4A"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Pr>
          <w:rFonts w:ascii="仿宋_GB2312" w:eastAsia="仿宋_GB2312" w:hAnsiTheme="minorEastAsia" w:hint="eastAsia"/>
          <w:color w:val="000000" w:themeColor="text1"/>
          <w:sz w:val="32"/>
          <w:szCs w:val="32"/>
        </w:rPr>
        <w:t>四</w:t>
      </w:r>
      <w:r w:rsidRPr="00625D4A">
        <w:rPr>
          <w:rFonts w:ascii="仿宋_GB2312" w:eastAsia="仿宋_GB2312" w:hAnsiTheme="minorEastAsia" w:hint="eastAsia"/>
          <w:color w:val="000000" w:themeColor="text1"/>
          <w:sz w:val="32"/>
          <w:szCs w:val="32"/>
        </w:rPr>
        <w:t>）</w:t>
      </w:r>
      <w:r w:rsidR="00373B65" w:rsidRPr="00625D4A">
        <w:rPr>
          <w:rFonts w:ascii="仿宋_GB2312" w:eastAsia="仿宋_GB2312" w:hAnsiTheme="minorEastAsia" w:hint="eastAsia"/>
          <w:color w:val="000000" w:themeColor="text1"/>
          <w:sz w:val="32"/>
          <w:szCs w:val="32"/>
        </w:rPr>
        <w:t>工程质检、验收或</w:t>
      </w:r>
      <w:r w:rsidR="00CB304B" w:rsidRPr="00625D4A">
        <w:rPr>
          <w:rFonts w:ascii="仿宋_GB2312" w:eastAsia="仿宋_GB2312" w:hAnsiTheme="minorEastAsia" w:hint="eastAsia"/>
          <w:color w:val="000000" w:themeColor="text1"/>
          <w:sz w:val="32"/>
          <w:szCs w:val="32"/>
        </w:rPr>
        <w:t>科技</w:t>
      </w:r>
      <w:r w:rsidR="00373B65" w:rsidRPr="00625D4A">
        <w:rPr>
          <w:rFonts w:ascii="仿宋_GB2312" w:eastAsia="仿宋_GB2312" w:hAnsiTheme="minorEastAsia" w:hint="eastAsia"/>
          <w:color w:val="000000" w:themeColor="text1"/>
          <w:sz w:val="32"/>
          <w:szCs w:val="32"/>
        </w:rPr>
        <w:t>成果评价报告；</w:t>
      </w:r>
    </w:p>
    <w:p w:rsidR="00625D4A" w:rsidRDefault="00625D4A"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Pr>
          <w:rFonts w:ascii="仿宋_GB2312" w:eastAsia="仿宋_GB2312" w:hAnsiTheme="minorEastAsia" w:hint="eastAsia"/>
          <w:color w:val="000000" w:themeColor="text1"/>
          <w:sz w:val="32"/>
          <w:szCs w:val="32"/>
        </w:rPr>
        <w:t>五</w:t>
      </w:r>
      <w:r w:rsidRPr="00625D4A">
        <w:rPr>
          <w:rFonts w:ascii="仿宋_GB2312" w:eastAsia="仿宋_GB2312" w:hAnsiTheme="minorEastAsia" w:hint="eastAsia"/>
          <w:color w:val="000000" w:themeColor="text1"/>
          <w:sz w:val="32"/>
          <w:szCs w:val="32"/>
        </w:rPr>
        <w:t>）</w:t>
      </w:r>
      <w:r w:rsidR="00373B65" w:rsidRPr="00625D4A">
        <w:rPr>
          <w:rFonts w:ascii="仿宋_GB2312" w:eastAsia="仿宋_GB2312" w:hAnsiTheme="minorEastAsia" w:hint="eastAsia"/>
          <w:color w:val="000000" w:themeColor="text1"/>
          <w:sz w:val="32"/>
          <w:szCs w:val="32"/>
        </w:rPr>
        <w:t>第三方出具的工程效益和运行状况证明；</w:t>
      </w:r>
    </w:p>
    <w:p w:rsidR="00373B65" w:rsidRPr="00625D4A" w:rsidRDefault="00625D4A"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Pr>
          <w:rFonts w:ascii="仿宋_GB2312" w:eastAsia="仿宋_GB2312" w:hAnsiTheme="minorEastAsia" w:hint="eastAsia"/>
          <w:color w:val="000000" w:themeColor="text1"/>
          <w:sz w:val="32"/>
          <w:szCs w:val="32"/>
        </w:rPr>
        <w:t>六</w:t>
      </w:r>
      <w:r w:rsidRPr="00625D4A">
        <w:rPr>
          <w:rFonts w:ascii="仿宋_GB2312" w:eastAsia="仿宋_GB2312" w:hAnsiTheme="minorEastAsia" w:hint="eastAsia"/>
          <w:color w:val="000000" w:themeColor="text1"/>
          <w:sz w:val="32"/>
          <w:szCs w:val="32"/>
        </w:rPr>
        <w:t>）</w:t>
      </w:r>
      <w:r w:rsidR="00373B65" w:rsidRPr="00625D4A">
        <w:rPr>
          <w:rFonts w:ascii="仿宋_GB2312" w:eastAsia="仿宋_GB2312" w:hAnsiTheme="minorEastAsia" w:hint="eastAsia"/>
          <w:color w:val="000000" w:themeColor="text1"/>
          <w:sz w:val="32"/>
          <w:szCs w:val="32"/>
        </w:rPr>
        <w:t>工程获得的表彰证书复印件。</w:t>
      </w:r>
    </w:p>
    <w:p w:rsidR="005B5646" w:rsidRPr="00625D4A" w:rsidRDefault="005B5646" w:rsidP="00DB2464">
      <w:pPr>
        <w:spacing w:line="56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上述</w:t>
      </w:r>
      <w:r w:rsidR="00C26DA8" w:rsidRPr="00625D4A">
        <w:rPr>
          <w:rFonts w:ascii="仿宋_GB2312" w:eastAsia="仿宋_GB2312" w:hAnsiTheme="minorEastAsia" w:hint="eastAsia"/>
          <w:color w:val="000000" w:themeColor="text1"/>
          <w:sz w:val="32"/>
          <w:szCs w:val="32"/>
        </w:rPr>
        <w:t>申报材料</w:t>
      </w:r>
      <w:r w:rsidRPr="00625D4A">
        <w:rPr>
          <w:rFonts w:ascii="仿宋_GB2312" w:eastAsia="仿宋_GB2312" w:hAnsiTheme="minorEastAsia" w:hint="eastAsia"/>
          <w:color w:val="000000" w:themeColor="text1"/>
          <w:sz w:val="32"/>
          <w:szCs w:val="32"/>
        </w:rPr>
        <w:t>须装订整齐</w:t>
      </w:r>
      <w:r w:rsidR="004D3B9D" w:rsidRPr="00625D4A">
        <w:rPr>
          <w:rFonts w:ascii="仿宋_GB2312" w:eastAsia="仿宋_GB2312" w:hAnsiTheme="minorEastAsia" w:hint="eastAsia"/>
          <w:color w:val="000000" w:themeColor="text1"/>
          <w:sz w:val="32"/>
          <w:szCs w:val="32"/>
        </w:rPr>
        <w:t>后报送</w:t>
      </w:r>
      <w:r w:rsidR="00AB0AF7" w:rsidRPr="00625D4A">
        <w:rPr>
          <w:rFonts w:ascii="仿宋_GB2312" w:eastAsia="仿宋_GB2312" w:hAnsiTheme="minorEastAsia" w:hint="eastAsia"/>
          <w:color w:val="000000" w:themeColor="text1"/>
          <w:sz w:val="32"/>
          <w:szCs w:val="32"/>
        </w:rPr>
        <w:t>协会秘书处</w:t>
      </w:r>
      <w:r w:rsidRPr="00625D4A">
        <w:rPr>
          <w:rFonts w:ascii="仿宋_GB2312" w:eastAsia="仿宋_GB2312" w:hAnsiTheme="minorEastAsia" w:hint="eastAsia"/>
          <w:color w:val="000000" w:themeColor="text1"/>
          <w:sz w:val="32"/>
          <w:szCs w:val="32"/>
        </w:rPr>
        <w:t>。</w:t>
      </w:r>
    </w:p>
    <w:p w:rsidR="005B5646" w:rsidRPr="00625D4A" w:rsidRDefault="00703166" w:rsidP="00DB2464">
      <w:pPr>
        <w:spacing w:beforeLines="100" w:before="312" w:afterLines="100" w:after="312" w:line="560" w:lineRule="exact"/>
        <w:jc w:val="center"/>
        <w:rPr>
          <w:rFonts w:ascii="黑体" w:eastAsia="黑体" w:hAnsi="黑体"/>
          <w:sz w:val="32"/>
          <w:szCs w:val="32"/>
        </w:rPr>
      </w:pPr>
      <w:r w:rsidRPr="00625D4A">
        <w:rPr>
          <w:rFonts w:ascii="黑体" w:eastAsia="黑体" w:hAnsi="黑体" w:hint="eastAsia"/>
          <w:sz w:val="32"/>
          <w:szCs w:val="32"/>
        </w:rPr>
        <w:lastRenderedPageBreak/>
        <w:t xml:space="preserve">第四章  </w:t>
      </w:r>
      <w:r w:rsidR="005B5646" w:rsidRPr="00625D4A">
        <w:rPr>
          <w:rFonts w:ascii="黑体" w:eastAsia="黑体" w:hAnsi="黑体" w:hint="eastAsia"/>
          <w:sz w:val="32"/>
          <w:szCs w:val="32"/>
        </w:rPr>
        <w:t>评选标准与程序</w:t>
      </w:r>
    </w:p>
    <w:p w:rsidR="003615DE" w:rsidRPr="00625D4A" w:rsidRDefault="003615DE"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 xml:space="preserve">第九条  </w:t>
      </w:r>
      <w:r w:rsidR="00027AA9" w:rsidRPr="00625D4A">
        <w:rPr>
          <w:rFonts w:ascii="仿宋_GB2312" w:eastAsia="仿宋_GB2312" w:hAnsiTheme="minorEastAsia" w:hint="eastAsia"/>
          <w:color w:val="000000" w:themeColor="text1"/>
          <w:sz w:val="32"/>
          <w:szCs w:val="32"/>
        </w:rPr>
        <w:t>协会</w:t>
      </w:r>
      <w:r w:rsidR="00AB0AF7" w:rsidRPr="00625D4A">
        <w:rPr>
          <w:rFonts w:ascii="仿宋_GB2312" w:eastAsia="仿宋_GB2312" w:hAnsiTheme="minorEastAsia" w:hint="eastAsia"/>
          <w:color w:val="000000" w:themeColor="text1"/>
          <w:sz w:val="32"/>
          <w:szCs w:val="32"/>
        </w:rPr>
        <w:t>秘书处</w:t>
      </w:r>
      <w:r w:rsidRPr="00625D4A">
        <w:rPr>
          <w:rFonts w:ascii="仿宋_GB2312" w:eastAsia="仿宋_GB2312" w:hAnsiTheme="minorEastAsia" w:hint="eastAsia"/>
          <w:color w:val="000000" w:themeColor="text1"/>
          <w:sz w:val="32"/>
          <w:szCs w:val="32"/>
        </w:rPr>
        <w:t>根据本办法制定评选实</w:t>
      </w:r>
      <w:r w:rsidRPr="00625D4A">
        <w:rPr>
          <w:rFonts w:ascii="仿宋_GB2312" w:eastAsia="仿宋_GB2312" w:hAnsiTheme="minorEastAsia" w:hint="eastAsia"/>
          <w:sz w:val="32"/>
          <w:szCs w:val="32"/>
        </w:rPr>
        <w:t>施</w:t>
      </w:r>
      <w:r w:rsidR="00773657" w:rsidRPr="00625D4A">
        <w:rPr>
          <w:rFonts w:ascii="仿宋_GB2312" w:eastAsia="仿宋_GB2312" w:hAnsiTheme="minorEastAsia" w:hint="eastAsia"/>
          <w:sz w:val="32"/>
          <w:szCs w:val="32"/>
        </w:rPr>
        <w:t>细则</w:t>
      </w:r>
      <w:r w:rsidRPr="00625D4A">
        <w:rPr>
          <w:rFonts w:ascii="仿宋_GB2312" w:eastAsia="仿宋_GB2312" w:hAnsiTheme="minorEastAsia" w:hint="eastAsia"/>
          <w:color w:val="000000" w:themeColor="text1"/>
          <w:sz w:val="32"/>
          <w:szCs w:val="32"/>
        </w:rPr>
        <w:t>，遵循回避的原则确定评委会组成名单，报协会审定后实施。</w:t>
      </w:r>
    </w:p>
    <w:p w:rsidR="005B5646" w:rsidRPr="00625D4A" w:rsidRDefault="005B5646"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第</w:t>
      </w:r>
      <w:r w:rsidR="003615DE" w:rsidRPr="00625D4A">
        <w:rPr>
          <w:rFonts w:ascii="仿宋_GB2312" w:eastAsia="仿宋_GB2312" w:hAnsiTheme="minorEastAsia" w:hint="eastAsia"/>
          <w:color w:val="000000" w:themeColor="text1"/>
          <w:sz w:val="32"/>
          <w:szCs w:val="32"/>
        </w:rPr>
        <w:t>十</w:t>
      </w:r>
      <w:r w:rsidRPr="00625D4A">
        <w:rPr>
          <w:rFonts w:ascii="仿宋_GB2312" w:eastAsia="仿宋_GB2312" w:hAnsiTheme="minorEastAsia" w:hint="eastAsia"/>
          <w:color w:val="000000" w:themeColor="text1"/>
          <w:sz w:val="32"/>
          <w:szCs w:val="32"/>
        </w:rPr>
        <w:t>条</w:t>
      </w:r>
      <w:r w:rsidR="00703166" w:rsidRPr="00625D4A">
        <w:rPr>
          <w:rFonts w:ascii="仿宋_GB2312" w:eastAsia="仿宋_GB2312" w:hAnsiTheme="minorEastAsia" w:hint="eastAsia"/>
          <w:color w:val="000000" w:themeColor="text1"/>
          <w:sz w:val="32"/>
          <w:szCs w:val="32"/>
        </w:rPr>
        <w:t xml:space="preserve">  </w:t>
      </w:r>
      <w:r w:rsidRPr="00625D4A">
        <w:rPr>
          <w:rFonts w:ascii="仿宋_GB2312" w:eastAsia="仿宋_GB2312" w:hAnsiTheme="minorEastAsia" w:hint="eastAsia"/>
          <w:color w:val="000000" w:themeColor="text1"/>
          <w:sz w:val="32"/>
          <w:szCs w:val="32"/>
        </w:rPr>
        <w:t>优秀工程在相应领域内应具有较大影响力，能起示范作用，具有</w:t>
      </w:r>
      <w:r w:rsidR="00241429" w:rsidRPr="00625D4A">
        <w:rPr>
          <w:rFonts w:ascii="仿宋_GB2312" w:eastAsia="仿宋_GB2312" w:hAnsiTheme="minorEastAsia" w:hint="eastAsia"/>
          <w:color w:val="000000" w:themeColor="text1"/>
          <w:sz w:val="32"/>
          <w:szCs w:val="32"/>
        </w:rPr>
        <w:t>国</w:t>
      </w:r>
      <w:r w:rsidRPr="00625D4A">
        <w:rPr>
          <w:rFonts w:ascii="仿宋_GB2312" w:eastAsia="仿宋_GB2312" w:hAnsiTheme="minorEastAsia" w:hint="eastAsia"/>
          <w:color w:val="000000" w:themeColor="text1"/>
          <w:sz w:val="32"/>
          <w:szCs w:val="32"/>
        </w:rPr>
        <w:t>内同类工程的领先或先进水平。评选标准如下：</w:t>
      </w:r>
    </w:p>
    <w:p w:rsidR="005B5646" w:rsidRPr="00625D4A" w:rsidRDefault="0056529B"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（一）</w:t>
      </w:r>
      <w:r w:rsidR="005B5646" w:rsidRPr="00625D4A">
        <w:rPr>
          <w:rFonts w:ascii="仿宋_GB2312" w:eastAsia="仿宋_GB2312" w:hAnsiTheme="minorEastAsia" w:hint="eastAsia"/>
          <w:color w:val="000000" w:themeColor="text1"/>
          <w:sz w:val="32"/>
          <w:szCs w:val="32"/>
        </w:rPr>
        <w:t>设计科学合理；</w:t>
      </w:r>
    </w:p>
    <w:p w:rsidR="005B5646" w:rsidRPr="00625D4A" w:rsidRDefault="005B5646"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sidR="0056529B" w:rsidRPr="00625D4A">
        <w:rPr>
          <w:rFonts w:ascii="仿宋_GB2312" w:eastAsia="仿宋_GB2312" w:hAnsiTheme="minorEastAsia" w:hint="eastAsia"/>
          <w:color w:val="000000" w:themeColor="text1"/>
          <w:sz w:val="32"/>
          <w:szCs w:val="32"/>
        </w:rPr>
        <w:t>二</w:t>
      </w:r>
      <w:r w:rsidRPr="00625D4A">
        <w:rPr>
          <w:rFonts w:ascii="仿宋_GB2312" w:eastAsia="仿宋_GB2312" w:hAnsiTheme="minorEastAsia" w:hint="eastAsia"/>
          <w:color w:val="000000" w:themeColor="text1"/>
          <w:sz w:val="32"/>
          <w:szCs w:val="32"/>
        </w:rPr>
        <w:t>）技术先进，符合相关政策和技术标准；</w:t>
      </w:r>
    </w:p>
    <w:p w:rsidR="005B5646" w:rsidRPr="00625D4A" w:rsidRDefault="0056529B"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（三）</w:t>
      </w:r>
      <w:r w:rsidR="005B5646" w:rsidRPr="00625D4A">
        <w:rPr>
          <w:rFonts w:ascii="仿宋_GB2312" w:eastAsia="仿宋_GB2312" w:hAnsiTheme="minorEastAsia" w:hint="eastAsia"/>
          <w:color w:val="000000" w:themeColor="text1"/>
          <w:sz w:val="32"/>
          <w:szCs w:val="32"/>
        </w:rPr>
        <w:t>实施过程管理规范；</w:t>
      </w:r>
    </w:p>
    <w:p w:rsidR="0056529B" w:rsidRPr="00625D4A" w:rsidRDefault="0056529B"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（四）质量优良；</w:t>
      </w:r>
    </w:p>
    <w:p w:rsidR="0056529B" w:rsidRPr="00625D4A" w:rsidRDefault="0056529B"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（五）运行良好；</w:t>
      </w:r>
    </w:p>
    <w:p w:rsidR="005B5646" w:rsidRPr="00625D4A" w:rsidRDefault="005B5646"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sidR="0056529B" w:rsidRPr="00625D4A">
        <w:rPr>
          <w:rFonts w:ascii="仿宋_GB2312" w:eastAsia="仿宋_GB2312" w:hAnsiTheme="minorEastAsia" w:hint="eastAsia"/>
          <w:color w:val="000000" w:themeColor="text1"/>
          <w:sz w:val="32"/>
          <w:szCs w:val="32"/>
        </w:rPr>
        <w:t>六</w:t>
      </w:r>
      <w:r w:rsidRPr="00625D4A">
        <w:rPr>
          <w:rFonts w:ascii="仿宋_GB2312" w:eastAsia="仿宋_GB2312" w:hAnsiTheme="minorEastAsia" w:hint="eastAsia"/>
          <w:color w:val="000000" w:themeColor="text1"/>
          <w:sz w:val="32"/>
          <w:szCs w:val="32"/>
        </w:rPr>
        <w:t>）具有较好的社会经济效益</w:t>
      </w:r>
      <w:r w:rsidR="00C26DA8" w:rsidRPr="00625D4A">
        <w:rPr>
          <w:rFonts w:ascii="仿宋_GB2312" w:eastAsia="仿宋_GB2312" w:hAnsiTheme="minorEastAsia" w:hint="eastAsia"/>
          <w:color w:val="000000" w:themeColor="text1"/>
          <w:sz w:val="32"/>
          <w:szCs w:val="32"/>
        </w:rPr>
        <w:t>。</w:t>
      </w:r>
    </w:p>
    <w:p w:rsidR="00625D4A" w:rsidRDefault="003B603D"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第十一条  评选程序</w:t>
      </w:r>
    </w:p>
    <w:p w:rsidR="00625D4A" w:rsidRDefault="00625D4A" w:rsidP="00DB2464">
      <w:pPr>
        <w:spacing w:line="54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（一）</w:t>
      </w:r>
      <w:r w:rsidR="003B603D" w:rsidRPr="00625D4A">
        <w:rPr>
          <w:rFonts w:ascii="仿宋_GB2312" w:eastAsia="仿宋_GB2312" w:hAnsiTheme="minorEastAsia" w:hint="eastAsia"/>
          <w:color w:val="000000" w:themeColor="text1"/>
          <w:sz w:val="32"/>
          <w:szCs w:val="32"/>
        </w:rPr>
        <w:t>申报受理</w:t>
      </w:r>
      <w:r w:rsidR="00612F29" w:rsidRPr="00625D4A">
        <w:rPr>
          <w:rFonts w:ascii="仿宋_GB2312" w:eastAsia="仿宋_GB2312" w:hAnsiTheme="minorEastAsia" w:hint="eastAsia"/>
          <w:color w:val="000000" w:themeColor="text1"/>
          <w:sz w:val="32"/>
          <w:szCs w:val="32"/>
        </w:rPr>
        <w:t>；</w:t>
      </w:r>
    </w:p>
    <w:p w:rsidR="00612F29" w:rsidRPr="00625D4A" w:rsidRDefault="00625D4A" w:rsidP="00DB2464">
      <w:pPr>
        <w:spacing w:line="54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（二）</w:t>
      </w:r>
      <w:r w:rsidR="00C26DA8" w:rsidRPr="00625D4A">
        <w:rPr>
          <w:rFonts w:ascii="仿宋_GB2312" w:eastAsia="仿宋_GB2312" w:hAnsiTheme="minorEastAsia" w:hint="eastAsia"/>
          <w:color w:val="000000" w:themeColor="text1"/>
          <w:sz w:val="32"/>
          <w:szCs w:val="32"/>
        </w:rPr>
        <w:t>初审</w:t>
      </w:r>
      <w:r w:rsidR="00612F29" w:rsidRPr="00625D4A">
        <w:rPr>
          <w:rFonts w:ascii="仿宋_GB2312" w:eastAsia="仿宋_GB2312" w:hAnsiTheme="minorEastAsia" w:hint="eastAsia"/>
          <w:color w:val="000000" w:themeColor="text1"/>
          <w:sz w:val="32"/>
          <w:szCs w:val="32"/>
        </w:rPr>
        <w:t>；</w:t>
      </w:r>
    </w:p>
    <w:p w:rsidR="00625D4A" w:rsidRDefault="003B603D"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w:t>
      </w:r>
      <w:r w:rsidR="00612F29" w:rsidRPr="00625D4A">
        <w:rPr>
          <w:rFonts w:ascii="仿宋_GB2312" w:eastAsia="仿宋_GB2312" w:hAnsiTheme="minorEastAsia" w:hint="eastAsia"/>
          <w:color w:val="000000" w:themeColor="text1"/>
          <w:sz w:val="32"/>
          <w:szCs w:val="32"/>
        </w:rPr>
        <w:t>三</w:t>
      </w:r>
      <w:r w:rsidRPr="00625D4A">
        <w:rPr>
          <w:rFonts w:ascii="仿宋_GB2312" w:eastAsia="仿宋_GB2312" w:hAnsiTheme="minorEastAsia" w:hint="eastAsia"/>
          <w:color w:val="000000" w:themeColor="text1"/>
          <w:sz w:val="32"/>
          <w:szCs w:val="32"/>
        </w:rPr>
        <w:t>）评选</w:t>
      </w:r>
    </w:p>
    <w:p w:rsidR="003B603D" w:rsidRPr="00625D4A" w:rsidRDefault="003B603D" w:rsidP="00DB2464">
      <w:pPr>
        <w:spacing w:line="540" w:lineRule="exact"/>
        <w:ind w:firstLineChars="200" w:firstLine="640"/>
        <w:rPr>
          <w:rFonts w:ascii="仿宋_GB2312" w:eastAsia="仿宋_GB2312" w:hAnsiTheme="minorEastAsia"/>
          <w:color w:val="000000" w:themeColor="text1"/>
          <w:sz w:val="32"/>
          <w:szCs w:val="32"/>
        </w:rPr>
      </w:pPr>
      <w:r w:rsidRPr="005D21CB">
        <w:rPr>
          <w:rFonts w:ascii="Times New Roman" w:eastAsia="仿宋_GB2312" w:hAnsi="Times New Roman" w:cs="Times New Roman" w:hint="eastAsia"/>
          <w:color w:val="000000" w:themeColor="text1"/>
          <w:sz w:val="32"/>
          <w:szCs w:val="32"/>
        </w:rPr>
        <w:t>1</w:t>
      </w:r>
      <w:r w:rsidRPr="00625D4A">
        <w:rPr>
          <w:rFonts w:ascii="仿宋_GB2312" w:eastAsia="仿宋_GB2312" w:hAnsiTheme="minorEastAsia" w:hint="eastAsia"/>
          <w:color w:val="000000" w:themeColor="text1"/>
          <w:sz w:val="32"/>
          <w:szCs w:val="32"/>
        </w:rPr>
        <w:t>.</w:t>
      </w:r>
      <w:r w:rsidR="00612F29" w:rsidRPr="00625D4A">
        <w:rPr>
          <w:rFonts w:ascii="仿宋_GB2312" w:eastAsia="仿宋_GB2312" w:hAnsiTheme="minorEastAsia" w:hint="eastAsia"/>
          <w:color w:val="000000" w:themeColor="text1"/>
          <w:sz w:val="32"/>
          <w:szCs w:val="32"/>
        </w:rPr>
        <w:t>专家</w:t>
      </w:r>
      <w:r w:rsidR="002279E9" w:rsidRPr="00625D4A">
        <w:rPr>
          <w:rFonts w:ascii="仿宋_GB2312" w:eastAsia="仿宋_GB2312" w:hAnsiTheme="minorEastAsia" w:hint="eastAsia"/>
          <w:color w:val="000000" w:themeColor="text1"/>
          <w:sz w:val="32"/>
          <w:szCs w:val="32"/>
        </w:rPr>
        <w:t>初</w:t>
      </w:r>
      <w:r w:rsidR="00612F29" w:rsidRPr="00625D4A">
        <w:rPr>
          <w:rFonts w:ascii="仿宋_GB2312" w:eastAsia="仿宋_GB2312" w:hAnsiTheme="minorEastAsia" w:hint="eastAsia"/>
          <w:color w:val="000000" w:themeColor="text1"/>
          <w:sz w:val="32"/>
          <w:szCs w:val="32"/>
        </w:rPr>
        <w:t>评</w:t>
      </w:r>
      <w:r w:rsidRPr="00625D4A">
        <w:rPr>
          <w:rFonts w:ascii="仿宋_GB2312" w:eastAsia="仿宋_GB2312" w:hAnsiTheme="minorEastAsia" w:hint="eastAsia"/>
          <w:color w:val="000000" w:themeColor="text1"/>
          <w:sz w:val="32"/>
          <w:szCs w:val="32"/>
        </w:rPr>
        <w:t>；</w:t>
      </w:r>
    </w:p>
    <w:p w:rsidR="003B603D" w:rsidRPr="00625D4A" w:rsidRDefault="003B603D" w:rsidP="00DB2464">
      <w:pPr>
        <w:spacing w:line="540" w:lineRule="exact"/>
        <w:ind w:firstLineChars="200" w:firstLine="640"/>
        <w:rPr>
          <w:rFonts w:ascii="仿宋_GB2312" w:eastAsia="仿宋_GB2312" w:hAnsiTheme="minorEastAsia"/>
          <w:color w:val="000000" w:themeColor="text1"/>
          <w:sz w:val="32"/>
          <w:szCs w:val="32"/>
        </w:rPr>
      </w:pPr>
      <w:r w:rsidRPr="005D21CB">
        <w:rPr>
          <w:rFonts w:ascii="Times New Roman" w:eastAsia="仿宋_GB2312" w:hAnsi="Times New Roman" w:cs="Times New Roman" w:hint="eastAsia"/>
          <w:color w:val="000000" w:themeColor="text1"/>
          <w:sz w:val="32"/>
          <w:szCs w:val="32"/>
        </w:rPr>
        <w:t>2</w:t>
      </w:r>
      <w:r w:rsidRPr="00625D4A">
        <w:rPr>
          <w:rFonts w:ascii="仿宋_GB2312" w:eastAsia="仿宋_GB2312" w:hAnsiTheme="minorEastAsia" w:hint="eastAsia"/>
          <w:color w:val="000000" w:themeColor="text1"/>
          <w:sz w:val="32"/>
          <w:szCs w:val="32"/>
        </w:rPr>
        <w:t>.</w:t>
      </w:r>
      <w:r w:rsidR="00612F29" w:rsidRPr="00625D4A">
        <w:rPr>
          <w:rFonts w:ascii="仿宋_GB2312" w:eastAsia="仿宋_GB2312" w:hAnsiTheme="minorEastAsia" w:hint="eastAsia"/>
          <w:color w:val="000000" w:themeColor="text1"/>
          <w:sz w:val="32"/>
          <w:szCs w:val="32"/>
        </w:rPr>
        <w:t>会议</w:t>
      </w:r>
      <w:r w:rsidRPr="00625D4A">
        <w:rPr>
          <w:rFonts w:ascii="仿宋_GB2312" w:eastAsia="仿宋_GB2312" w:hAnsiTheme="minorEastAsia" w:hint="eastAsia"/>
          <w:color w:val="000000" w:themeColor="text1"/>
          <w:sz w:val="32"/>
          <w:szCs w:val="32"/>
        </w:rPr>
        <w:t>答辩；</w:t>
      </w:r>
    </w:p>
    <w:p w:rsidR="003B603D" w:rsidRPr="00625D4A" w:rsidRDefault="003B603D" w:rsidP="00DB2464">
      <w:pPr>
        <w:spacing w:line="540" w:lineRule="exact"/>
        <w:ind w:firstLineChars="200" w:firstLine="640"/>
        <w:rPr>
          <w:rFonts w:ascii="仿宋_GB2312" w:eastAsia="仿宋_GB2312" w:hAnsiTheme="minorEastAsia"/>
          <w:color w:val="000000" w:themeColor="text1"/>
          <w:sz w:val="32"/>
          <w:szCs w:val="32"/>
        </w:rPr>
      </w:pPr>
      <w:r w:rsidRPr="005D21CB">
        <w:rPr>
          <w:rFonts w:ascii="Times New Roman" w:eastAsia="仿宋_GB2312" w:hAnsi="Times New Roman" w:cs="Times New Roman" w:hint="eastAsia"/>
          <w:color w:val="000000" w:themeColor="text1"/>
          <w:sz w:val="32"/>
          <w:szCs w:val="32"/>
        </w:rPr>
        <w:t>3</w:t>
      </w:r>
      <w:r w:rsidRPr="00625D4A">
        <w:rPr>
          <w:rFonts w:ascii="仿宋_GB2312" w:eastAsia="仿宋_GB2312" w:hAnsiTheme="minorEastAsia" w:hint="eastAsia"/>
          <w:color w:val="000000" w:themeColor="text1"/>
          <w:sz w:val="32"/>
          <w:szCs w:val="32"/>
        </w:rPr>
        <w:t>.评委会</w:t>
      </w:r>
      <w:r w:rsidR="0056529B" w:rsidRPr="00625D4A">
        <w:rPr>
          <w:rFonts w:ascii="仿宋_GB2312" w:eastAsia="仿宋_GB2312" w:hAnsiTheme="minorEastAsia" w:hint="eastAsia"/>
          <w:color w:val="000000" w:themeColor="text1"/>
          <w:sz w:val="32"/>
          <w:szCs w:val="32"/>
        </w:rPr>
        <w:t>评选</w:t>
      </w:r>
      <w:r w:rsidR="00446624" w:rsidRPr="00625D4A">
        <w:rPr>
          <w:rFonts w:ascii="仿宋_GB2312" w:eastAsia="仿宋_GB2312" w:hAnsiTheme="minorEastAsia" w:hint="eastAsia"/>
          <w:color w:val="000000" w:themeColor="text1"/>
          <w:sz w:val="32"/>
          <w:szCs w:val="32"/>
        </w:rPr>
        <w:t>；</w:t>
      </w:r>
    </w:p>
    <w:p w:rsidR="00446624" w:rsidRPr="00625D4A" w:rsidRDefault="00446624" w:rsidP="00DB2464">
      <w:pPr>
        <w:spacing w:line="540" w:lineRule="exact"/>
        <w:ind w:firstLineChars="200" w:firstLine="640"/>
        <w:rPr>
          <w:rFonts w:ascii="仿宋_GB2312" w:eastAsia="仿宋_GB2312" w:hAnsiTheme="minorEastAsia"/>
          <w:color w:val="000000" w:themeColor="text1"/>
          <w:sz w:val="32"/>
          <w:szCs w:val="32"/>
        </w:rPr>
      </w:pPr>
      <w:r w:rsidRPr="00625D4A">
        <w:rPr>
          <w:rFonts w:ascii="仿宋_GB2312" w:eastAsia="仿宋_GB2312" w:hAnsiTheme="minorEastAsia" w:hint="eastAsia"/>
          <w:color w:val="000000" w:themeColor="text1"/>
          <w:sz w:val="32"/>
          <w:szCs w:val="32"/>
        </w:rPr>
        <w:t>（四）评选结果公示，异议受理。</w:t>
      </w:r>
    </w:p>
    <w:p w:rsidR="00625D4A" w:rsidRPr="00625D4A" w:rsidRDefault="003615DE" w:rsidP="00DB2464">
      <w:pPr>
        <w:spacing w:beforeLines="100" w:before="312" w:afterLines="100" w:after="312" w:line="540" w:lineRule="exact"/>
        <w:jc w:val="center"/>
        <w:rPr>
          <w:rFonts w:ascii="黑体" w:eastAsia="黑体" w:hAnsi="黑体"/>
          <w:sz w:val="32"/>
          <w:szCs w:val="32"/>
        </w:rPr>
      </w:pPr>
      <w:r w:rsidRPr="00625D4A">
        <w:rPr>
          <w:rFonts w:ascii="黑体" w:eastAsia="黑体" w:hAnsi="黑体" w:hint="eastAsia"/>
          <w:sz w:val="32"/>
          <w:szCs w:val="32"/>
        </w:rPr>
        <w:t>第五章  表彰奖励</w:t>
      </w:r>
    </w:p>
    <w:p w:rsidR="003B603D" w:rsidRPr="00625D4A" w:rsidRDefault="003615DE" w:rsidP="00DB2464">
      <w:pPr>
        <w:spacing w:line="540" w:lineRule="exact"/>
        <w:ind w:firstLineChars="200" w:firstLine="640"/>
        <w:rPr>
          <w:rFonts w:ascii="仿宋_GB2312" w:eastAsia="仿宋_GB2312" w:hAnsi="黑体"/>
          <w:sz w:val="32"/>
          <w:szCs w:val="32"/>
        </w:rPr>
      </w:pPr>
      <w:r w:rsidRPr="00625D4A">
        <w:rPr>
          <w:rFonts w:ascii="仿宋_GB2312" w:eastAsia="仿宋_GB2312" w:hAnsiTheme="minorEastAsia" w:cs="Times New Roman" w:hint="eastAsia"/>
          <w:bCs/>
          <w:color w:val="000000" w:themeColor="text1"/>
          <w:kern w:val="0"/>
          <w:sz w:val="32"/>
          <w:szCs w:val="32"/>
        </w:rPr>
        <w:t>第十</w:t>
      </w:r>
      <w:r w:rsidR="00446624" w:rsidRPr="00625D4A">
        <w:rPr>
          <w:rFonts w:ascii="仿宋_GB2312" w:eastAsia="仿宋_GB2312" w:hAnsiTheme="minorEastAsia" w:cs="Times New Roman" w:hint="eastAsia"/>
          <w:bCs/>
          <w:color w:val="000000" w:themeColor="text1"/>
          <w:kern w:val="0"/>
          <w:sz w:val="32"/>
          <w:szCs w:val="32"/>
        </w:rPr>
        <w:t>二</w:t>
      </w:r>
      <w:r w:rsidRPr="00625D4A">
        <w:rPr>
          <w:rFonts w:ascii="仿宋_GB2312" w:eastAsia="仿宋_GB2312" w:hAnsiTheme="minorEastAsia" w:cs="Times New Roman" w:hint="eastAsia"/>
          <w:bCs/>
          <w:color w:val="000000" w:themeColor="text1"/>
          <w:kern w:val="0"/>
          <w:sz w:val="32"/>
          <w:szCs w:val="32"/>
        </w:rPr>
        <w:t>条</w:t>
      </w:r>
      <w:r w:rsidRPr="00625D4A">
        <w:rPr>
          <w:rFonts w:ascii="仿宋_GB2312" w:eastAsia="仿宋_GB2312" w:hAnsiTheme="minorEastAsia" w:hint="eastAsia"/>
          <w:color w:val="000000" w:themeColor="text1"/>
          <w:sz w:val="32"/>
          <w:szCs w:val="32"/>
        </w:rPr>
        <w:t xml:space="preserve">  </w:t>
      </w:r>
      <w:r w:rsidR="003B603D" w:rsidRPr="00625D4A">
        <w:rPr>
          <w:rFonts w:ascii="仿宋_GB2312" w:eastAsia="仿宋_GB2312" w:hAnsiTheme="minorEastAsia" w:hint="eastAsia"/>
          <w:color w:val="000000" w:themeColor="text1"/>
          <w:sz w:val="32"/>
          <w:szCs w:val="32"/>
        </w:rPr>
        <w:t>被评定为优秀工程金、银、铜奖的奖项，由四川</w:t>
      </w:r>
      <w:r w:rsidR="003B603D" w:rsidRPr="00625D4A">
        <w:rPr>
          <w:rFonts w:ascii="仿宋_GB2312" w:eastAsia="仿宋_GB2312" w:hAnsiTheme="minorEastAsia" w:hint="eastAsia"/>
          <w:color w:val="000000" w:themeColor="text1"/>
          <w:sz w:val="32"/>
          <w:szCs w:val="32"/>
        </w:rPr>
        <w:lastRenderedPageBreak/>
        <w:t>省地理信息产业协会通过网站、</w:t>
      </w:r>
      <w:proofErr w:type="gramStart"/>
      <w:r w:rsidR="00FA749D" w:rsidRPr="00625D4A">
        <w:rPr>
          <w:rFonts w:ascii="仿宋_GB2312" w:eastAsia="仿宋_GB2312" w:hAnsiTheme="minorEastAsia" w:hint="eastAsia"/>
          <w:color w:val="000000" w:themeColor="text1"/>
          <w:sz w:val="32"/>
          <w:szCs w:val="32"/>
        </w:rPr>
        <w:t>微信公众号</w:t>
      </w:r>
      <w:proofErr w:type="gramEnd"/>
      <w:r w:rsidR="00FA749D" w:rsidRPr="00625D4A">
        <w:rPr>
          <w:rFonts w:ascii="仿宋_GB2312" w:eastAsia="仿宋_GB2312" w:hAnsiTheme="minorEastAsia" w:hint="eastAsia"/>
          <w:color w:val="000000" w:themeColor="text1"/>
          <w:sz w:val="32"/>
          <w:szCs w:val="32"/>
        </w:rPr>
        <w:t>、</w:t>
      </w:r>
      <w:r w:rsidR="003B603D" w:rsidRPr="00625D4A">
        <w:rPr>
          <w:rFonts w:ascii="仿宋_GB2312" w:eastAsia="仿宋_GB2312" w:hAnsiTheme="minorEastAsia" w:hint="eastAsia"/>
          <w:color w:val="000000" w:themeColor="text1"/>
          <w:sz w:val="32"/>
          <w:szCs w:val="32"/>
        </w:rPr>
        <w:t>报刊等多种媒体发布，并在当年召开的四川省地理信息</w:t>
      </w:r>
      <w:r w:rsidR="00C26DA8" w:rsidRPr="00625D4A">
        <w:rPr>
          <w:rFonts w:ascii="仿宋_GB2312" w:eastAsia="仿宋_GB2312" w:hAnsiTheme="minorEastAsia" w:hint="eastAsia"/>
          <w:color w:val="000000" w:themeColor="text1"/>
          <w:sz w:val="32"/>
          <w:szCs w:val="32"/>
        </w:rPr>
        <w:t>产业协会会员代表</w:t>
      </w:r>
      <w:r w:rsidR="003B603D" w:rsidRPr="00625D4A">
        <w:rPr>
          <w:rFonts w:ascii="仿宋_GB2312" w:eastAsia="仿宋_GB2312" w:hAnsiTheme="minorEastAsia" w:hint="eastAsia"/>
          <w:color w:val="000000" w:themeColor="text1"/>
          <w:sz w:val="32"/>
          <w:szCs w:val="32"/>
        </w:rPr>
        <w:t>大会上</w:t>
      </w:r>
      <w:r w:rsidR="00BB3549" w:rsidRPr="00625D4A">
        <w:rPr>
          <w:rFonts w:ascii="仿宋_GB2312" w:eastAsia="仿宋_GB2312" w:hAnsiTheme="minorEastAsia" w:hint="eastAsia"/>
          <w:color w:val="000000" w:themeColor="text1"/>
          <w:sz w:val="32"/>
          <w:szCs w:val="32"/>
        </w:rPr>
        <w:t>表彰</w:t>
      </w:r>
      <w:r w:rsidR="003B603D" w:rsidRPr="00625D4A">
        <w:rPr>
          <w:rFonts w:ascii="仿宋_GB2312" w:eastAsia="仿宋_GB2312" w:hAnsiTheme="minorEastAsia" w:hint="eastAsia"/>
          <w:color w:val="000000" w:themeColor="text1"/>
          <w:sz w:val="32"/>
          <w:szCs w:val="32"/>
        </w:rPr>
        <w:t>。</w:t>
      </w:r>
    </w:p>
    <w:p w:rsidR="003615DE" w:rsidRPr="00625D4A" w:rsidRDefault="003615DE" w:rsidP="00DB2464">
      <w:pPr>
        <w:widowControl/>
        <w:spacing w:line="540" w:lineRule="exact"/>
        <w:ind w:firstLineChars="200" w:firstLine="640"/>
        <w:rPr>
          <w:rFonts w:ascii="仿宋_GB2312" w:eastAsia="仿宋_GB2312" w:hAnsiTheme="minorEastAsia" w:cs="宋体"/>
          <w:color w:val="000000" w:themeColor="text1"/>
          <w:kern w:val="0"/>
          <w:sz w:val="32"/>
          <w:szCs w:val="32"/>
        </w:rPr>
      </w:pPr>
      <w:r w:rsidRPr="00625D4A">
        <w:rPr>
          <w:rFonts w:ascii="仿宋_GB2312" w:eastAsia="仿宋_GB2312" w:hAnsiTheme="minorEastAsia" w:cs="Times New Roman" w:hint="eastAsia"/>
          <w:bCs/>
          <w:color w:val="000000" w:themeColor="text1"/>
          <w:kern w:val="0"/>
          <w:sz w:val="32"/>
          <w:szCs w:val="32"/>
        </w:rPr>
        <w:t>第十</w:t>
      </w:r>
      <w:r w:rsidR="00446624" w:rsidRPr="00625D4A">
        <w:rPr>
          <w:rFonts w:ascii="仿宋_GB2312" w:eastAsia="仿宋_GB2312" w:hAnsiTheme="minorEastAsia" w:cs="Times New Roman" w:hint="eastAsia"/>
          <w:bCs/>
          <w:color w:val="000000" w:themeColor="text1"/>
          <w:kern w:val="0"/>
          <w:sz w:val="32"/>
          <w:szCs w:val="32"/>
        </w:rPr>
        <w:t>三</w:t>
      </w:r>
      <w:r w:rsidRPr="00625D4A">
        <w:rPr>
          <w:rFonts w:ascii="仿宋_GB2312" w:eastAsia="仿宋_GB2312" w:hAnsiTheme="minorEastAsia" w:cs="Times New Roman" w:hint="eastAsia"/>
          <w:bCs/>
          <w:color w:val="000000" w:themeColor="text1"/>
          <w:kern w:val="0"/>
          <w:sz w:val="32"/>
          <w:szCs w:val="32"/>
        </w:rPr>
        <w:t>条</w:t>
      </w:r>
      <w:r w:rsidRPr="00625D4A">
        <w:rPr>
          <w:rFonts w:ascii="仿宋_GB2312" w:eastAsia="仿宋_GB2312" w:hAnsiTheme="minorEastAsia" w:hint="eastAsia"/>
          <w:color w:val="000000" w:themeColor="text1"/>
          <w:sz w:val="32"/>
          <w:szCs w:val="32"/>
        </w:rPr>
        <w:t xml:space="preserve">  </w:t>
      </w:r>
      <w:r w:rsidRPr="00625D4A">
        <w:rPr>
          <w:rFonts w:ascii="仿宋_GB2312" w:eastAsia="仿宋_GB2312" w:hAnsiTheme="minorEastAsia" w:cs="Times New Roman" w:hint="eastAsia"/>
          <w:color w:val="000000" w:themeColor="text1"/>
          <w:kern w:val="0"/>
          <w:sz w:val="32"/>
          <w:szCs w:val="32"/>
        </w:rPr>
        <w:t>各申报单位对申报材料的真实性、合法性负责。申报单位有下列情形之一的，取消其参评及入选资格；已经入选的，予以撤销“</w:t>
      </w:r>
      <w:r w:rsidR="003B603D" w:rsidRPr="00625D4A">
        <w:rPr>
          <w:rFonts w:ascii="仿宋_GB2312" w:eastAsia="仿宋_GB2312" w:hAnsiTheme="minorEastAsia" w:cs="Times New Roman" w:hint="eastAsia"/>
          <w:color w:val="000000" w:themeColor="text1"/>
          <w:kern w:val="0"/>
          <w:sz w:val="32"/>
          <w:szCs w:val="32"/>
        </w:rPr>
        <w:t>优秀工程</w:t>
      </w:r>
      <w:r w:rsidRPr="00625D4A">
        <w:rPr>
          <w:rFonts w:ascii="仿宋_GB2312" w:eastAsia="仿宋_GB2312" w:hAnsiTheme="minorEastAsia" w:cs="Times New Roman" w:hint="eastAsia"/>
          <w:color w:val="000000" w:themeColor="text1"/>
          <w:kern w:val="0"/>
          <w:sz w:val="32"/>
          <w:szCs w:val="32"/>
        </w:rPr>
        <w:t>”称号并收回证书：</w:t>
      </w:r>
    </w:p>
    <w:p w:rsidR="003615DE" w:rsidRPr="00625D4A" w:rsidRDefault="003615DE" w:rsidP="00DB2464">
      <w:pPr>
        <w:widowControl/>
        <w:spacing w:line="540" w:lineRule="exact"/>
        <w:ind w:firstLineChars="200" w:firstLine="640"/>
        <w:rPr>
          <w:rFonts w:ascii="仿宋_GB2312" w:eastAsia="仿宋_GB2312" w:hAnsiTheme="minorEastAsia" w:cs="宋体"/>
          <w:color w:val="000000" w:themeColor="text1"/>
          <w:kern w:val="0"/>
          <w:sz w:val="32"/>
          <w:szCs w:val="32"/>
        </w:rPr>
      </w:pPr>
      <w:r w:rsidRPr="00625D4A">
        <w:rPr>
          <w:rFonts w:ascii="仿宋_GB2312" w:eastAsia="仿宋_GB2312" w:hAnsiTheme="minorEastAsia" w:cs="Times New Roman" w:hint="eastAsia"/>
          <w:color w:val="000000" w:themeColor="text1"/>
          <w:kern w:val="0"/>
          <w:sz w:val="32"/>
          <w:szCs w:val="32"/>
        </w:rPr>
        <w:t>（一）违反有关法律法规被行政处罚；</w:t>
      </w:r>
    </w:p>
    <w:p w:rsidR="003615DE" w:rsidRPr="00625D4A" w:rsidRDefault="003615DE" w:rsidP="00DB2464">
      <w:pPr>
        <w:widowControl/>
        <w:spacing w:line="540" w:lineRule="exact"/>
        <w:ind w:firstLineChars="200" w:firstLine="640"/>
        <w:rPr>
          <w:rFonts w:ascii="仿宋_GB2312" w:eastAsia="仿宋_GB2312" w:hAnsiTheme="minorEastAsia" w:cs="宋体"/>
          <w:color w:val="000000" w:themeColor="text1"/>
          <w:kern w:val="0"/>
          <w:sz w:val="32"/>
          <w:szCs w:val="32"/>
        </w:rPr>
      </w:pPr>
      <w:r w:rsidRPr="00625D4A">
        <w:rPr>
          <w:rFonts w:ascii="仿宋_GB2312" w:eastAsia="仿宋_GB2312" w:hAnsiTheme="minorEastAsia" w:cs="Times New Roman" w:hint="eastAsia"/>
          <w:color w:val="000000" w:themeColor="text1"/>
          <w:kern w:val="0"/>
          <w:sz w:val="32"/>
          <w:szCs w:val="32"/>
        </w:rPr>
        <w:t>（二）在参评过程中隐瞒有关情况、提供虚假材料或者拒绝提供真实材料；</w:t>
      </w:r>
    </w:p>
    <w:p w:rsidR="003615DE" w:rsidRPr="00625D4A" w:rsidRDefault="003615DE" w:rsidP="00DB2464">
      <w:pPr>
        <w:widowControl/>
        <w:spacing w:line="540" w:lineRule="exact"/>
        <w:ind w:firstLineChars="200" w:firstLine="640"/>
        <w:rPr>
          <w:rFonts w:ascii="仿宋_GB2312" w:eastAsia="仿宋_GB2312" w:hAnsiTheme="minorEastAsia" w:cs="宋体"/>
          <w:color w:val="000000" w:themeColor="text1"/>
          <w:kern w:val="0"/>
          <w:sz w:val="32"/>
          <w:szCs w:val="32"/>
        </w:rPr>
      </w:pPr>
      <w:r w:rsidRPr="00625D4A">
        <w:rPr>
          <w:rFonts w:ascii="仿宋_GB2312" w:eastAsia="仿宋_GB2312" w:hAnsiTheme="minorEastAsia" w:cs="Times New Roman" w:hint="eastAsia"/>
          <w:color w:val="000000" w:themeColor="text1"/>
          <w:kern w:val="0"/>
          <w:sz w:val="32"/>
          <w:szCs w:val="32"/>
        </w:rPr>
        <w:t>（三）单位经营过程中对社会造成严重不良影响。</w:t>
      </w:r>
    </w:p>
    <w:p w:rsidR="003615DE" w:rsidRPr="00625D4A" w:rsidRDefault="003615DE" w:rsidP="00DB2464">
      <w:pPr>
        <w:widowControl/>
        <w:spacing w:line="540" w:lineRule="exact"/>
        <w:ind w:firstLineChars="200" w:firstLine="640"/>
        <w:rPr>
          <w:rFonts w:ascii="仿宋_GB2312" w:eastAsia="仿宋_GB2312" w:hAnsiTheme="minorEastAsia" w:cs="宋体"/>
          <w:color w:val="000000" w:themeColor="text1"/>
          <w:kern w:val="0"/>
          <w:sz w:val="32"/>
          <w:szCs w:val="32"/>
        </w:rPr>
      </w:pPr>
      <w:r w:rsidRPr="00625D4A">
        <w:rPr>
          <w:rFonts w:ascii="仿宋_GB2312" w:eastAsia="仿宋_GB2312" w:hAnsiTheme="minorEastAsia" w:cs="Times New Roman" w:hint="eastAsia"/>
          <w:color w:val="000000" w:themeColor="text1"/>
          <w:kern w:val="0"/>
          <w:sz w:val="32"/>
          <w:szCs w:val="32"/>
        </w:rPr>
        <w:t>有以上情形的单位作为不良信用信息记录在测绘地理信息市场信用信息平台中，且连续两个评选年度内不得参加“</w:t>
      </w:r>
      <w:r w:rsidR="003B603D" w:rsidRPr="00625D4A">
        <w:rPr>
          <w:rFonts w:ascii="仿宋_GB2312" w:eastAsia="仿宋_GB2312" w:hAnsiTheme="minorEastAsia" w:cs="Times New Roman" w:hint="eastAsia"/>
          <w:color w:val="000000" w:themeColor="text1"/>
          <w:kern w:val="0"/>
          <w:sz w:val="32"/>
          <w:szCs w:val="32"/>
        </w:rPr>
        <w:t>优秀工程</w:t>
      </w:r>
      <w:r w:rsidRPr="00625D4A">
        <w:rPr>
          <w:rFonts w:ascii="仿宋_GB2312" w:eastAsia="仿宋_GB2312" w:hAnsiTheme="minorEastAsia" w:cs="Times New Roman" w:hint="eastAsia"/>
          <w:color w:val="000000" w:themeColor="text1"/>
          <w:kern w:val="0"/>
          <w:sz w:val="32"/>
          <w:szCs w:val="32"/>
        </w:rPr>
        <w:t>”的评选。</w:t>
      </w:r>
    </w:p>
    <w:p w:rsidR="005B5646" w:rsidRPr="00625D4A" w:rsidRDefault="005B5646" w:rsidP="00DB2464">
      <w:pPr>
        <w:spacing w:beforeLines="100" w:before="312" w:afterLines="100" w:after="312" w:line="540" w:lineRule="exact"/>
        <w:jc w:val="center"/>
        <w:rPr>
          <w:rFonts w:ascii="黑体" w:eastAsia="黑体" w:hAnsi="黑体"/>
          <w:sz w:val="32"/>
          <w:szCs w:val="32"/>
        </w:rPr>
      </w:pPr>
      <w:r w:rsidRPr="00625D4A">
        <w:rPr>
          <w:rFonts w:ascii="黑体" w:eastAsia="黑体" w:hAnsi="黑体" w:hint="eastAsia"/>
          <w:sz w:val="32"/>
          <w:szCs w:val="32"/>
        </w:rPr>
        <w:t>第</w:t>
      </w:r>
      <w:r w:rsidR="003615DE" w:rsidRPr="00625D4A">
        <w:rPr>
          <w:rFonts w:ascii="黑体" w:eastAsia="黑体" w:hAnsi="黑体" w:hint="eastAsia"/>
          <w:sz w:val="32"/>
          <w:szCs w:val="32"/>
        </w:rPr>
        <w:t>六</w:t>
      </w:r>
      <w:r w:rsidRPr="00625D4A">
        <w:rPr>
          <w:rFonts w:ascii="黑体" w:eastAsia="黑体" w:hAnsi="黑体" w:hint="eastAsia"/>
          <w:sz w:val="32"/>
          <w:szCs w:val="32"/>
        </w:rPr>
        <w:t>章</w:t>
      </w:r>
      <w:r w:rsidR="00703166" w:rsidRPr="00625D4A">
        <w:rPr>
          <w:rFonts w:ascii="黑体" w:eastAsia="黑体" w:hAnsi="黑体" w:hint="eastAsia"/>
          <w:sz w:val="32"/>
          <w:szCs w:val="32"/>
        </w:rPr>
        <w:t xml:space="preserve">  </w:t>
      </w:r>
      <w:r w:rsidRPr="00625D4A">
        <w:rPr>
          <w:rFonts w:ascii="黑体" w:eastAsia="黑体" w:hAnsi="黑体" w:hint="eastAsia"/>
          <w:sz w:val="32"/>
          <w:szCs w:val="32"/>
        </w:rPr>
        <w:t>其他事项</w:t>
      </w:r>
    </w:p>
    <w:p w:rsidR="003615DE" w:rsidRPr="00625D4A" w:rsidRDefault="005B5646" w:rsidP="00DB2464">
      <w:pPr>
        <w:spacing w:line="540" w:lineRule="exact"/>
        <w:ind w:firstLineChars="200" w:firstLine="640"/>
        <w:rPr>
          <w:rFonts w:ascii="仿宋_GB2312" w:eastAsia="仿宋_GB2312" w:hAnsiTheme="minorEastAsia" w:cs="Times New Roman"/>
          <w:bCs/>
          <w:color w:val="000000" w:themeColor="text1"/>
          <w:kern w:val="0"/>
          <w:sz w:val="32"/>
          <w:szCs w:val="32"/>
        </w:rPr>
      </w:pPr>
      <w:r w:rsidRPr="00625D4A">
        <w:rPr>
          <w:rFonts w:ascii="仿宋_GB2312" w:eastAsia="仿宋_GB2312" w:hAnsiTheme="minorEastAsia" w:cs="Times New Roman" w:hint="eastAsia"/>
          <w:bCs/>
          <w:color w:val="000000" w:themeColor="text1"/>
          <w:kern w:val="0"/>
          <w:sz w:val="32"/>
          <w:szCs w:val="32"/>
        </w:rPr>
        <w:t>第十</w:t>
      </w:r>
      <w:r w:rsidR="00446624" w:rsidRPr="00625D4A">
        <w:rPr>
          <w:rFonts w:ascii="仿宋_GB2312" w:eastAsia="仿宋_GB2312" w:hAnsiTheme="minorEastAsia" w:cs="Times New Roman" w:hint="eastAsia"/>
          <w:bCs/>
          <w:color w:val="000000" w:themeColor="text1"/>
          <w:kern w:val="0"/>
          <w:sz w:val="32"/>
          <w:szCs w:val="32"/>
        </w:rPr>
        <w:t>四</w:t>
      </w:r>
      <w:r w:rsidRPr="00625D4A">
        <w:rPr>
          <w:rFonts w:ascii="仿宋_GB2312" w:eastAsia="仿宋_GB2312" w:hAnsiTheme="minorEastAsia" w:cs="Times New Roman" w:hint="eastAsia"/>
          <w:bCs/>
          <w:color w:val="000000" w:themeColor="text1"/>
          <w:kern w:val="0"/>
          <w:sz w:val="32"/>
          <w:szCs w:val="32"/>
        </w:rPr>
        <w:t>条</w:t>
      </w:r>
      <w:r w:rsidR="003615DE" w:rsidRPr="00625D4A">
        <w:rPr>
          <w:rFonts w:ascii="仿宋_GB2312" w:eastAsia="仿宋_GB2312" w:hAnsiTheme="minorEastAsia" w:cs="Times New Roman" w:hint="eastAsia"/>
          <w:bCs/>
          <w:color w:val="000000" w:themeColor="text1"/>
          <w:kern w:val="0"/>
          <w:sz w:val="32"/>
          <w:szCs w:val="32"/>
        </w:rPr>
        <w:t xml:space="preserve">  本办法经四川省地理信息产业协会第一届第</w:t>
      </w:r>
      <w:r w:rsidR="00AB5900" w:rsidRPr="00625D4A">
        <w:rPr>
          <w:rFonts w:ascii="仿宋_GB2312" w:eastAsia="仿宋_GB2312" w:hAnsiTheme="minorEastAsia" w:cs="Times New Roman" w:hint="eastAsia"/>
          <w:bCs/>
          <w:color w:val="000000" w:themeColor="text1"/>
          <w:kern w:val="0"/>
          <w:sz w:val="32"/>
          <w:szCs w:val="32"/>
        </w:rPr>
        <w:t>四</w:t>
      </w:r>
      <w:r w:rsidR="003615DE" w:rsidRPr="00625D4A">
        <w:rPr>
          <w:rFonts w:ascii="仿宋_GB2312" w:eastAsia="仿宋_GB2312" w:hAnsiTheme="minorEastAsia" w:cs="Times New Roman" w:hint="eastAsia"/>
          <w:bCs/>
          <w:color w:val="000000" w:themeColor="text1"/>
          <w:kern w:val="0"/>
          <w:sz w:val="32"/>
          <w:szCs w:val="32"/>
        </w:rPr>
        <w:t>次理事会审议通过，自</w:t>
      </w:r>
      <w:r w:rsidR="003615DE" w:rsidRPr="005D21CB">
        <w:rPr>
          <w:rFonts w:ascii="Times New Roman" w:eastAsia="黑体" w:hAnsi="Times New Roman" w:cs="Times New Roman"/>
          <w:sz w:val="32"/>
          <w:szCs w:val="32"/>
        </w:rPr>
        <w:t>201</w:t>
      </w:r>
      <w:r w:rsidR="00DF1F1D" w:rsidRPr="005D21CB">
        <w:rPr>
          <w:rFonts w:ascii="Times New Roman" w:eastAsia="黑体" w:hAnsi="Times New Roman" w:cs="Times New Roman"/>
          <w:sz w:val="32"/>
          <w:szCs w:val="32"/>
        </w:rPr>
        <w:t>8</w:t>
      </w:r>
      <w:r w:rsidR="003615DE" w:rsidRPr="00625D4A">
        <w:rPr>
          <w:rFonts w:ascii="仿宋_GB2312" w:eastAsia="仿宋_GB2312" w:hAnsiTheme="minorEastAsia" w:cs="Times New Roman" w:hint="eastAsia"/>
          <w:bCs/>
          <w:color w:val="000000" w:themeColor="text1"/>
          <w:kern w:val="0"/>
          <w:sz w:val="32"/>
          <w:szCs w:val="32"/>
        </w:rPr>
        <w:t>年</w:t>
      </w:r>
      <w:r w:rsidR="00AB5900" w:rsidRPr="005D21CB">
        <w:rPr>
          <w:rFonts w:ascii="Times New Roman" w:eastAsia="黑体" w:hAnsi="Times New Roman" w:cs="Times New Roman" w:hint="eastAsia"/>
          <w:sz w:val="32"/>
          <w:szCs w:val="32"/>
        </w:rPr>
        <w:t>1</w:t>
      </w:r>
      <w:r w:rsidR="003615DE" w:rsidRPr="00625D4A">
        <w:rPr>
          <w:rFonts w:ascii="仿宋_GB2312" w:eastAsia="仿宋_GB2312" w:hAnsiTheme="minorEastAsia" w:cs="Times New Roman" w:hint="eastAsia"/>
          <w:bCs/>
          <w:color w:val="000000" w:themeColor="text1"/>
          <w:kern w:val="0"/>
          <w:sz w:val="32"/>
          <w:szCs w:val="32"/>
        </w:rPr>
        <w:t>月</w:t>
      </w:r>
      <w:r w:rsidR="00AB5900" w:rsidRPr="005D21CB">
        <w:rPr>
          <w:rFonts w:ascii="Times New Roman" w:eastAsia="黑体" w:hAnsi="Times New Roman" w:cs="Times New Roman" w:hint="eastAsia"/>
          <w:sz w:val="32"/>
          <w:szCs w:val="32"/>
        </w:rPr>
        <w:t>1</w:t>
      </w:r>
      <w:r w:rsidR="003615DE" w:rsidRPr="00625D4A">
        <w:rPr>
          <w:rFonts w:ascii="仿宋_GB2312" w:eastAsia="仿宋_GB2312" w:hAnsiTheme="minorEastAsia" w:cs="Times New Roman" w:hint="eastAsia"/>
          <w:bCs/>
          <w:color w:val="000000" w:themeColor="text1"/>
          <w:kern w:val="0"/>
          <w:sz w:val="32"/>
          <w:szCs w:val="32"/>
        </w:rPr>
        <w:t>日起实行。</w:t>
      </w:r>
    </w:p>
    <w:p w:rsidR="003615DE" w:rsidRPr="00625D4A" w:rsidRDefault="003615DE" w:rsidP="00DB2464">
      <w:pPr>
        <w:spacing w:line="540" w:lineRule="exact"/>
        <w:ind w:firstLineChars="200" w:firstLine="640"/>
        <w:rPr>
          <w:rFonts w:ascii="仿宋_GB2312" w:eastAsia="仿宋_GB2312" w:hAnsiTheme="minorEastAsia" w:cs="Times New Roman"/>
          <w:bCs/>
          <w:color w:val="000000" w:themeColor="text1"/>
          <w:kern w:val="0"/>
          <w:sz w:val="32"/>
          <w:szCs w:val="32"/>
        </w:rPr>
      </w:pPr>
      <w:r w:rsidRPr="00625D4A">
        <w:rPr>
          <w:rFonts w:ascii="仿宋_GB2312" w:eastAsia="仿宋_GB2312" w:hAnsiTheme="minorEastAsia" w:cs="Times New Roman" w:hint="eastAsia"/>
          <w:bCs/>
          <w:color w:val="000000" w:themeColor="text1"/>
          <w:kern w:val="0"/>
          <w:sz w:val="32"/>
          <w:szCs w:val="32"/>
        </w:rPr>
        <w:t>第十</w:t>
      </w:r>
      <w:r w:rsidR="00446624" w:rsidRPr="00625D4A">
        <w:rPr>
          <w:rFonts w:ascii="仿宋_GB2312" w:eastAsia="仿宋_GB2312" w:hAnsiTheme="minorEastAsia" w:cs="Times New Roman" w:hint="eastAsia"/>
          <w:bCs/>
          <w:color w:val="000000" w:themeColor="text1"/>
          <w:kern w:val="0"/>
          <w:sz w:val="32"/>
          <w:szCs w:val="32"/>
        </w:rPr>
        <w:t>五</w:t>
      </w:r>
      <w:r w:rsidRPr="00625D4A">
        <w:rPr>
          <w:rFonts w:ascii="仿宋_GB2312" w:eastAsia="仿宋_GB2312" w:hAnsiTheme="minorEastAsia" w:cs="Times New Roman" w:hint="eastAsia"/>
          <w:bCs/>
          <w:color w:val="000000" w:themeColor="text1"/>
          <w:kern w:val="0"/>
          <w:sz w:val="32"/>
          <w:szCs w:val="32"/>
        </w:rPr>
        <w:t>条  本办法由</w:t>
      </w:r>
      <w:r w:rsidR="001758B9" w:rsidRPr="00625D4A">
        <w:rPr>
          <w:rFonts w:ascii="仿宋_GB2312" w:eastAsia="仿宋_GB2312" w:hAnsiTheme="minorEastAsia" w:cs="Times New Roman" w:hint="eastAsia"/>
          <w:bCs/>
          <w:color w:val="000000" w:themeColor="text1"/>
          <w:kern w:val="0"/>
          <w:sz w:val="32"/>
          <w:szCs w:val="32"/>
        </w:rPr>
        <w:t>四川省地理信息产业协会</w:t>
      </w:r>
      <w:r w:rsidRPr="00625D4A">
        <w:rPr>
          <w:rFonts w:ascii="仿宋_GB2312" w:eastAsia="仿宋_GB2312" w:hAnsiTheme="minorEastAsia" w:cs="Times New Roman" w:hint="eastAsia"/>
          <w:bCs/>
          <w:color w:val="000000" w:themeColor="text1"/>
          <w:kern w:val="0"/>
          <w:sz w:val="32"/>
          <w:szCs w:val="32"/>
        </w:rPr>
        <w:t>负责解释。</w:t>
      </w:r>
    </w:p>
    <w:p w:rsidR="00744D67" w:rsidRPr="003615DE" w:rsidRDefault="00744D67" w:rsidP="00BD5521">
      <w:pPr>
        <w:spacing w:line="480" w:lineRule="exact"/>
        <w:ind w:firstLineChars="200" w:firstLine="480"/>
        <w:rPr>
          <w:rFonts w:asciiTheme="minorEastAsia" w:hAnsiTheme="minorEastAsia"/>
          <w:sz w:val="24"/>
          <w:szCs w:val="24"/>
        </w:rPr>
      </w:pPr>
    </w:p>
    <w:sectPr w:rsidR="00744D67" w:rsidRPr="003615DE" w:rsidSect="00625D4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A6" w:rsidRDefault="005244A6" w:rsidP="00EF6A7F">
      <w:r>
        <w:separator/>
      </w:r>
    </w:p>
  </w:endnote>
  <w:endnote w:type="continuationSeparator" w:id="0">
    <w:p w:rsidR="005244A6" w:rsidRDefault="005244A6" w:rsidP="00EF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A6" w:rsidRDefault="005244A6" w:rsidP="00EF6A7F">
      <w:r>
        <w:separator/>
      </w:r>
    </w:p>
  </w:footnote>
  <w:footnote w:type="continuationSeparator" w:id="0">
    <w:p w:rsidR="005244A6" w:rsidRDefault="005244A6" w:rsidP="00EF6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D3DC4"/>
    <w:multiLevelType w:val="hybridMultilevel"/>
    <w:tmpl w:val="799CF0F2"/>
    <w:lvl w:ilvl="0" w:tplc="28884E2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0B40CC0"/>
    <w:multiLevelType w:val="hybridMultilevel"/>
    <w:tmpl w:val="CBFE58BA"/>
    <w:lvl w:ilvl="0" w:tplc="518E1DF6">
      <w:start w:val="1"/>
      <w:numFmt w:val="japaneseCounting"/>
      <w:lvlText w:val="第%1条"/>
      <w:lvlJc w:val="left"/>
      <w:pPr>
        <w:ind w:left="2280" w:hanging="1635"/>
      </w:pPr>
      <w:rPr>
        <w:rFonts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54080366"/>
    <w:multiLevelType w:val="hybridMultilevel"/>
    <w:tmpl w:val="0CC43504"/>
    <w:lvl w:ilvl="0" w:tplc="4D927302">
      <w:start w:val="1"/>
      <w:numFmt w:val="japaneseCounting"/>
      <w:lvlText w:val="（%1）"/>
      <w:lvlJc w:val="left"/>
      <w:pPr>
        <w:ind w:left="840" w:hanging="360"/>
      </w:pPr>
      <w:rPr>
        <w:rFonts w:asciiTheme="minorEastAsia" w:eastAsiaTheme="minorEastAsia" w:hAnsiTheme="minorEastAsia"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ADD28E0"/>
    <w:multiLevelType w:val="hybridMultilevel"/>
    <w:tmpl w:val="9CB0B644"/>
    <w:lvl w:ilvl="0" w:tplc="FE745148">
      <w:start w:val="1"/>
      <w:numFmt w:val="japaneseCounting"/>
      <w:lvlText w:val="第%1章"/>
      <w:lvlJc w:val="left"/>
      <w:pPr>
        <w:tabs>
          <w:tab w:val="num" w:pos="990"/>
        </w:tabs>
        <w:ind w:left="990" w:hanging="99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73CD46B3"/>
    <w:multiLevelType w:val="hybridMultilevel"/>
    <w:tmpl w:val="3A9AABC0"/>
    <w:lvl w:ilvl="0" w:tplc="35E62948">
      <w:start w:val="1"/>
      <w:numFmt w:val="japaneseCounting"/>
      <w:lvlText w:val="第%1章"/>
      <w:lvlJc w:val="left"/>
      <w:pPr>
        <w:ind w:left="1035" w:hanging="10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5E"/>
    <w:rsid w:val="0000170B"/>
    <w:rsid w:val="0000313B"/>
    <w:rsid w:val="00027AA9"/>
    <w:rsid w:val="00051778"/>
    <w:rsid w:val="00056A87"/>
    <w:rsid w:val="00070488"/>
    <w:rsid w:val="00074061"/>
    <w:rsid w:val="000B13F0"/>
    <w:rsid w:val="000B1DD4"/>
    <w:rsid w:val="000B5712"/>
    <w:rsid w:val="000F1BCA"/>
    <w:rsid w:val="0010282D"/>
    <w:rsid w:val="00135B22"/>
    <w:rsid w:val="00145B66"/>
    <w:rsid w:val="00147CD5"/>
    <w:rsid w:val="00161D57"/>
    <w:rsid w:val="00174809"/>
    <w:rsid w:val="001758B9"/>
    <w:rsid w:val="001F468A"/>
    <w:rsid w:val="001F77C7"/>
    <w:rsid w:val="00204C80"/>
    <w:rsid w:val="00217E11"/>
    <w:rsid w:val="00220AF2"/>
    <w:rsid w:val="00224D9C"/>
    <w:rsid w:val="00226391"/>
    <w:rsid w:val="002279E9"/>
    <w:rsid w:val="00241429"/>
    <w:rsid w:val="00262F86"/>
    <w:rsid w:val="00276DC0"/>
    <w:rsid w:val="002B2378"/>
    <w:rsid w:val="002C1BBD"/>
    <w:rsid w:val="002E06E2"/>
    <w:rsid w:val="002F3355"/>
    <w:rsid w:val="002F790D"/>
    <w:rsid w:val="00325C06"/>
    <w:rsid w:val="003615DE"/>
    <w:rsid w:val="00373B65"/>
    <w:rsid w:val="003B603D"/>
    <w:rsid w:val="003C58E4"/>
    <w:rsid w:val="003D477F"/>
    <w:rsid w:val="003E6602"/>
    <w:rsid w:val="00444265"/>
    <w:rsid w:val="00446624"/>
    <w:rsid w:val="00474CE0"/>
    <w:rsid w:val="004C2FD2"/>
    <w:rsid w:val="004C6586"/>
    <w:rsid w:val="004D08FA"/>
    <w:rsid w:val="004D3B9D"/>
    <w:rsid w:val="004E07D5"/>
    <w:rsid w:val="00523356"/>
    <w:rsid w:val="005244A6"/>
    <w:rsid w:val="005444B1"/>
    <w:rsid w:val="00554DE7"/>
    <w:rsid w:val="0056529B"/>
    <w:rsid w:val="00586406"/>
    <w:rsid w:val="005B5646"/>
    <w:rsid w:val="005D21CB"/>
    <w:rsid w:val="005F1CA5"/>
    <w:rsid w:val="006033D0"/>
    <w:rsid w:val="00603F4A"/>
    <w:rsid w:val="00612578"/>
    <w:rsid w:val="00612F29"/>
    <w:rsid w:val="00613A05"/>
    <w:rsid w:val="00625D4A"/>
    <w:rsid w:val="00646352"/>
    <w:rsid w:val="00687877"/>
    <w:rsid w:val="006907DF"/>
    <w:rsid w:val="006A4F91"/>
    <w:rsid w:val="006B6701"/>
    <w:rsid w:val="006D1532"/>
    <w:rsid w:val="006E4B1E"/>
    <w:rsid w:val="00703166"/>
    <w:rsid w:val="00710F5B"/>
    <w:rsid w:val="007158C6"/>
    <w:rsid w:val="00723B8F"/>
    <w:rsid w:val="0072552B"/>
    <w:rsid w:val="00733EE5"/>
    <w:rsid w:val="00744D67"/>
    <w:rsid w:val="00773657"/>
    <w:rsid w:val="007940CA"/>
    <w:rsid w:val="007D2FF3"/>
    <w:rsid w:val="00810383"/>
    <w:rsid w:val="00826CFA"/>
    <w:rsid w:val="00826E28"/>
    <w:rsid w:val="008424A2"/>
    <w:rsid w:val="00847A41"/>
    <w:rsid w:val="0087682F"/>
    <w:rsid w:val="008809E3"/>
    <w:rsid w:val="008B0805"/>
    <w:rsid w:val="008C3949"/>
    <w:rsid w:val="008E0826"/>
    <w:rsid w:val="00962AA8"/>
    <w:rsid w:val="00966AB3"/>
    <w:rsid w:val="009D3FEF"/>
    <w:rsid w:val="00A5218D"/>
    <w:rsid w:val="00A83F5E"/>
    <w:rsid w:val="00A9286E"/>
    <w:rsid w:val="00AB0AF7"/>
    <w:rsid w:val="00AB5900"/>
    <w:rsid w:val="00AE066F"/>
    <w:rsid w:val="00AE227E"/>
    <w:rsid w:val="00AE2A0B"/>
    <w:rsid w:val="00B064E0"/>
    <w:rsid w:val="00B61B21"/>
    <w:rsid w:val="00BA0A4D"/>
    <w:rsid w:val="00BB3549"/>
    <w:rsid w:val="00BC17BB"/>
    <w:rsid w:val="00BC4C8A"/>
    <w:rsid w:val="00BD5521"/>
    <w:rsid w:val="00BE1581"/>
    <w:rsid w:val="00BE4E65"/>
    <w:rsid w:val="00C26DA8"/>
    <w:rsid w:val="00CB304B"/>
    <w:rsid w:val="00CC6D02"/>
    <w:rsid w:val="00D2210D"/>
    <w:rsid w:val="00D62C20"/>
    <w:rsid w:val="00D97CCC"/>
    <w:rsid w:val="00DB2464"/>
    <w:rsid w:val="00DF0116"/>
    <w:rsid w:val="00DF1F1D"/>
    <w:rsid w:val="00DF6A64"/>
    <w:rsid w:val="00E03D8E"/>
    <w:rsid w:val="00E34157"/>
    <w:rsid w:val="00E71D30"/>
    <w:rsid w:val="00ED5A62"/>
    <w:rsid w:val="00EF6A7F"/>
    <w:rsid w:val="00F16E59"/>
    <w:rsid w:val="00F35A4B"/>
    <w:rsid w:val="00F4285E"/>
    <w:rsid w:val="00F45B8F"/>
    <w:rsid w:val="00FA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28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285E"/>
    <w:rPr>
      <w:rFonts w:ascii="宋体" w:eastAsia="宋体" w:hAnsi="宋体" w:cs="宋体"/>
      <w:b/>
      <w:bCs/>
      <w:kern w:val="36"/>
      <w:sz w:val="48"/>
      <w:szCs w:val="48"/>
    </w:rPr>
  </w:style>
  <w:style w:type="paragraph" w:styleId="a3">
    <w:name w:val="Normal (Web)"/>
    <w:basedOn w:val="a"/>
    <w:uiPriority w:val="99"/>
    <w:semiHidden/>
    <w:unhideWhenUsed/>
    <w:rsid w:val="00F428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285E"/>
    <w:rPr>
      <w:b/>
      <w:bCs/>
    </w:rPr>
  </w:style>
  <w:style w:type="paragraph" w:styleId="a5">
    <w:name w:val="Plain Text"/>
    <w:basedOn w:val="a"/>
    <w:link w:val="Char"/>
    <w:rsid w:val="007D2FF3"/>
    <w:rPr>
      <w:rFonts w:ascii="宋体" w:eastAsia="宋体" w:hAnsi="Courier New" w:cs="Courier New"/>
      <w:szCs w:val="21"/>
    </w:rPr>
  </w:style>
  <w:style w:type="character" w:customStyle="1" w:styleId="Char">
    <w:name w:val="纯文本 Char"/>
    <w:basedOn w:val="a0"/>
    <w:link w:val="a5"/>
    <w:rsid w:val="007D2FF3"/>
    <w:rPr>
      <w:rFonts w:ascii="宋体" w:eastAsia="宋体" w:hAnsi="Courier New" w:cs="Courier New"/>
      <w:szCs w:val="21"/>
    </w:rPr>
  </w:style>
  <w:style w:type="table" w:styleId="a6">
    <w:name w:val="Table Grid"/>
    <w:basedOn w:val="a1"/>
    <w:rsid w:val="007D2F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13A05"/>
    <w:pPr>
      <w:ind w:firstLineChars="200" w:firstLine="420"/>
    </w:pPr>
  </w:style>
  <w:style w:type="paragraph" w:styleId="a8">
    <w:name w:val="Balloon Text"/>
    <w:basedOn w:val="a"/>
    <w:link w:val="Char0"/>
    <w:uiPriority w:val="99"/>
    <w:semiHidden/>
    <w:unhideWhenUsed/>
    <w:rsid w:val="00646352"/>
    <w:rPr>
      <w:sz w:val="18"/>
      <w:szCs w:val="18"/>
    </w:rPr>
  </w:style>
  <w:style w:type="character" w:customStyle="1" w:styleId="Char0">
    <w:name w:val="批注框文本 Char"/>
    <w:basedOn w:val="a0"/>
    <w:link w:val="a8"/>
    <w:uiPriority w:val="99"/>
    <w:semiHidden/>
    <w:rsid w:val="00646352"/>
    <w:rPr>
      <w:sz w:val="18"/>
      <w:szCs w:val="18"/>
    </w:rPr>
  </w:style>
  <w:style w:type="paragraph" w:styleId="a9">
    <w:name w:val="header"/>
    <w:basedOn w:val="a"/>
    <w:link w:val="Char1"/>
    <w:uiPriority w:val="99"/>
    <w:unhideWhenUsed/>
    <w:rsid w:val="00EF6A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EF6A7F"/>
    <w:rPr>
      <w:sz w:val="18"/>
      <w:szCs w:val="18"/>
    </w:rPr>
  </w:style>
  <w:style w:type="paragraph" w:styleId="aa">
    <w:name w:val="footer"/>
    <w:basedOn w:val="a"/>
    <w:link w:val="Char2"/>
    <w:uiPriority w:val="99"/>
    <w:unhideWhenUsed/>
    <w:rsid w:val="00EF6A7F"/>
    <w:pPr>
      <w:tabs>
        <w:tab w:val="center" w:pos="4153"/>
        <w:tab w:val="right" w:pos="8306"/>
      </w:tabs>
      <w:snapToGrid w:val="0"/>
      <w:jc w:val="left"/>
    </w:pPr>
    <w:rPr>
      <w:sz w:val="18"/>
      <w:szCs w:val="18"/>
    </w:rPr>
  </w:style>
  <w:style w:type="character" w:customStyle="1" w:styleId="Char2">
    <w:name w:val="页脚 Char"/>
    <w:basedOn w:val="a0"/>
    <w:link w:val="aa"/>
    <w:uiPriority w:val="99"/>
    <w:rsid w:val="00EF6A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28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285E"/>
    <w:rPr>
      <w:rFonts w:ascii="宋体" w:eastAsia="宋体" w:hAnsi="宋体" w:cs="宋体"/>
      <w:b/>
      <w:bCs/>
      <w:kern w:val="36"/>
      <w:sz w:val="48"/>
      <w:szCs w:val="48"/>
    </w:rPr>
  </w:style>
  <w:style w:type="paragraph" w:styleId="a3">
    <w:name w:val="Normal (Web)"/>
    <w:basedOn w:val="a"/>
    <w:uiPriority w:val="99"/>
    <w:semiHidden/>
    <w:unhideWhenUsed/>
    <w:rsid w:val="00F428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285E"/>
    <w:rPr>
      <w:b/>
      <w:bCs/>
    </w:rPr>
  </w:style>
  <w:style w:type="paragraph" w:styleId="a5">
    <w:name w:val="Plain Text"/>
    <w:basedOn w:val="a"/>
    <w:link w:val="Char"/>
    <w:rsid w:val="007D2FF3"/>
    <w:rPr>
      <w:rFonts w:ascii="宋体" w:eastAsia="宋体" w:hAnsi="Courier New" w:cs="Courier New"/>
      <w:szCs w:val="21"/>
    </w:rPr>
  </w:style>
  <w:style w:type="character" w:customStyle="1" w:styleId="Char">
    <w:name w:val="纯文本 Char"/>
    <w:basedOn w:val="a0"/>
    <w:link w:val="a5"/>
    <w:rsid w:val="007D2FF3"/>
    <w:rPr>
      <w:rFonts w:ascii="宋体" w:eastAsia="宋体" w:hAnsi="Courier New" w:cs="Courier New"/>
      <w:szCs w:val="21"/>
    </w:rPr>
  </w:style>
  <w:style w:type="table" w:styleId="a6">
    <w:name w:val="Table Grid"/>
    <w:basedOn w:val="a1"/>
    <w:rsid w:val="007D2F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13A05"/>
    <w:pPr>
      <w:ind w:firstLineChars="200" w:firstLine="420"/>
    </w:pPr>
  </w:style>
  <w:style w:type="paragraph" w:styleId="a8">
    <w:name w:val="Balloon Text"/>
    <w:basedOn w:val="a"/>
    <w:link w:val="Char0"/>
    <w:uiPriority w:val="99"/>
    <w:semiHidden/>
    <w:unhideWhenUsed/>
    <w:rsid w:val="00646352"/>
    <w:rPr>
      <w:sz w:val="18"/>
      <w:szCs w:val="18"/>
    </w:rPr>
  </w:style>
  <w:style w:type="character" w:customStyle="1" w:styleId="Char0">
    <w:name w:val="批注框文本 Char"/>
    <w:basedOn w:val="a0"/>
    <w:link w:val="a8"/>
    <w:uiPriority w:val="99"/>
    <w:semiHidden/>
    <w:rsid w:val="00646352"/>
    <w:rPr>
      <w:sz w:val="18"/>
      <w:szCs w:val="18"/>
    </w:rPr>
  </w:style>
  <w:style w:type="paragraph" w:styleId="a9">
    <w:name w:val="header"/>
    <w:basedOn w:val="a"/>
    <w:link w:val="Char1"/>
    <w:uiPriority w:val="99"/>
    <w:unhideWhenUsed/>
    <w:rsid w:val="00EF6A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EF6A7F"/>
    <w:rPr>
      <w:sz w:val="18"/>
      <w:szCs w:val="18"/>
    </w:rPr>
  </w:style>
  <w:style w:type="paragraph" w:styleId="aa">
    <w:name w:val="footer"/>
    <w:basedOn w:val="a"/>
    <w:link w:val="Char2"/>
    <w:uiPriority w:val="99"/>
    <w:unhideWhenUsed/>
    <w:rsid w:val="00EF6A7F"/>
    <w:pPr>
      <w:tabs>
        <w:tab w:val="center" w:pos="4153"/>
        <w:tab w:val="right" w:pos="8306"/>
      </w:tabs>
      <w:snapToGrid w:val="0"/>
      <w:jc w:val="left"/>
    </w:pPr>
    <w:rPr>
      <w:sz w:val="18"/>
      <w:szCs w:val="18"/>
    </w:rPr>
  </w:style>
  <w:style w:type="character" w:customStyle="1" w:styleId="Char2">
    <w:name w:val="页脚 Char"/>
    <w:basedOn w:val="a0"/>
    <w:link w:val="aa"/>
    <w:uiPriority w:val="99"/>
    <w:rsid w:val="00EF6A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39835">
      <w:bodyDiv w:val="1"/>
      <w:marLeft w:val="0"/>
      <w:marRight w:val="0"/>
      <w:marTop w:val="0"/>
      <w:marBottom w:val="0"/>
      <w:divBdr>
        <w:top w:val="none" w:sz="0" w:space="0" w:color="auto"/>
        <w:left w:val="none" w:sz="0" w:space="0" w:color="auto"/>
        <w:bottom w:val="none" w:sz="0" w:space="0" w:color="auto"/>
        <w:right w:val="none" w:sz="0" w:space="0" w:color="auto"/>
      </w:divBdr>
      <w:divsChild>
        <w:div w:id="1751195118">
          <w:marLeft w:val="0"/>
          <w:marRight w:val="0"/>
          <w:marTop w:val="0"/>
          <w:marBottom w:val="0"/>
          <w:divBdr>
            <w:top w:val="none" w:sz="0" w:space="0" w:color="auto"/>
            <w:left w:val="none" w:sz="0" w:space="0" w:color="auto"/>
            <w:bottom w:val="none" w:sz="0" w:space="0" w:color="auto"/>
            <w:right w:val="none" w:sz="0" w:space="0" w:color="auto"/>
          </w:divBdr>
        </w:div>
      </w:divsChild>
    </w:div>
    <w:div w:id="13031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赵永建</dc:creator>
  <cp:lastModifiedBy>微软中国</cp:lastModifiedBy>
  <cp:revision>36</cp:revision>
  <cp:lastPrinted>2018-05-23T07:37:00Z</cp:lastPrinted>
  <dcterms:created xsi:type="dcterms:W3CDTF">2018-03-21T05:39:00Z</dcterms:created>
  <dcterms:modified xsi:type="dcterms:W3CDTF">2018-05-24T05:35:00Z</dcterms:modified>
</cp:coreProperties>
</file>